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E8" w:rsidRDefault="000000E8" w:rsidP="000A08B6">
      <w:pPr>
        <w:pStyle w:val="a3"/>
        <w:ind w:left="-1260"/>
        <w:jc w:val="center"/>
      </w:pPr>
    </w:p>
    <w:p w:rsidR="000E252B" w:rsidRDefault="00F15DF8" w:rsidP="00537FB5">
      <w:pPr>
        <w:pStyle w:val="a3"/>
        <w:ind w:left="-1260"/>
      </w:pPr>
      <w:r>
        <w:t xml:space="preserve">                 </w:t>
      </w:r>
      <w:r w:rsidR="00284424">
        <w:rPr>
          <w:noProof/>
        </w:rPr>
        <w:drawing>
          <wp:inline distT="0" distB="0" distL="0" distR="0">
            <wp:extent cx="6283960" cy="870585"/>
            <wp:effectExtent l="19050" t="0" r="2540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97" w:rsidRDefault="0048155D" w:rsidP="00C44051">
      <w:pPr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  <w:r>
        <w:rPr>
          <w:b/>
          <w:noProof/>
          <w:sz w:val="35"/>
          <w:szCs w:val="35"/>
        </w:rPr>
        <w:drawing>
          <wp:inline distT="0" distB="0" distL="0" distR="0">
            <wp:extent cx="3238500" cy="41413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дро Грункор UR-S 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54" cy="415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B9E" w:rsidRPr="00313C1F" w:rsidRDefault="000272C9" w:rsidP="00AF7B9E">
      <w:pPr>
        <w:tabs>
          <w:tab w:val="center" w:pos="4677"/>
          <w:tab w:val="right" w:pos="9355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Грункор </w:t>
      </w:r>
      <w:r w:rsidR="00E21BAF">
        <w:rPr>
          <w:b/>
          <w:bCs/>
          <w:sz w:val="48"/>
          <w:szCs w:val="48"/>
        </w:rPr>
        <w:t>UR</w:t>
      </w:r>
      <w:r w:rsidRPr="00313C1F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  <w:lang w:val="en-US"/>
        </w:rPr>
        <w:t>S</w:t>
      </w:r>
    </w:p>
    <w:p w:rsidR="00647C8F" w:rsidRPr="00AF7B9E" w:rsidRDefault="00647C8F" w:rsidP="00AF7B9E">
      <w:pPr>
        <w:tabs>
          <w:tab w:val="center" w:pos="4677"/>
          <w:tab w:val="right" w:pos="9355"/>
        </w:tabs>
        <w:jc w:val="center"/>
        <w:rPr>
          <w:b/>
          <w:bCs/>
          <w:sz w:val="48"/>
          <w:szCs w:val="48"/>
        </w:rPr>
      </w:pPr>
    </w:p>
    <w:p w:rsidR="00647C8F" w:rsidRDefault="00647C8F" w:rsidP="00AF7B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AF7B9E" w:rsidRPr="00AF7B9E">
        <w:rPr>
          <w:b/>
          <w:bCs/>
          <w:sz w:val="32"/>
          <w:szCs w:val="32"/>
        </w:rPr>
        <w:t>олиуретановый</w:t>
      </w:r>
      <w:r w:rsidR="00570D4F">
        <w:rPr>
          <w:b/>
          <w:bCs/>
          <w:sz w:val="32"/>
          <w:szCs w:val="32"/>
        </w:rPr>
        <w:t xml:space="preserve"> </w:t>
      </w:r>
    </w:p>
    <w:p w:rsidR="00647C8F" w:rsidRDefault="00EA13F1" w:rsidP="00AF7B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специальный </w:t>
      </w:r>
      <w:r w:rsidR="00517AD7">
        <w:rPr>
          <w:b/>
          <w:bCs/>
          <w:sz w:val="32"/>
          <w:szCs w:val="32"/>
        </w:rPr>
        <w:t>высоко</w:t>
      </w:r>
      <w:r w:rsidR="00570D4F">
        <w:rPr>
          <w:b/>
          <w:bCs/>
          <w:sz w:val="32"/>
          <w:szCs w:val="32"/>
        </w:rPr>
        <w:t>адгези</w:t>
      </w:r>
      <w:r w:rsidR="00517AD7">
        <w:rPr>
          <w:b/>
          <w:bCs/>
          <w:sz w:val="32"/>
          <w:szCs w:val="32"/>
        </w:rPr>
        <w:t>вн</w:t>
      </w:r>
      <w:r w:rsidR="00570D4F">
        <w:rPr>
          <w:b/>
          <w:bCs/>
          <w:sz w:val="32"/>
          <w:szCs w:val="32"/>
        </w:rPr>
        <w:t>ый</w:t>
      </w:r>
      <w:r w:rsidR="00A81F2A">
        <w:rPr>
          <w:b/>
          <w:bCs/>
          <w:sz w:val="32"/>
          <w:szCs w:val="32"/>
        </w:rPr>
        <w:t xml:space="preserve"> </w:t>
      </w:r>
      <w:r w:rsidR="00C975C2">
        <w:rPr>
          <w:b/>
          <w:bCs/>
          <w:sz w:val="32"/>
          <w:szCs w:val="32"/>
        </w:rPr>
        <w:t>антикоррозионный</w:t>
      </w:r>
      <w:r w:rsidR="00517AD7">
        <w:rPr>
          <w:b/>
          <w:bCs/>
          <w:sz w:val="32"/>
          <w:szCs w:val="32"/>
        </w:rPr>
        <w:t xml:space="preserve"> </w:t>
      </w:r>
      <w:r w:rsidR="00AF7B9E" w:rsidRPr="00AF7B9E">
        <w:rPr>
          <w:b/>
          <w:bCs/>
          <w:sz w:val="32"/>
          <w:szCs w:val="32"/>
        </w:rPr>
        <w:t xml:space="preserve">грунт </w:t>
      </w:r>
    </w:p>
    <w:p w:rsidR="00AF7B9E" w:rsidRPr="00D728EB" w:rsidRDefault="00A81F2A" w:rsidP="00AF7B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любых типов металлов</w:t>
      </w:r>
    </w:p>
    <w:p w:rsidR="008237AD" w:rsidRPr="00AF6DE7" w:rsidRDefault="008237AD" w:rsidP="000000E8">
      <w:pPr>
        <w:jc w:val="center"/>
        <w:rPr>
          <w:sz w:val="27"/>
          <w:szCs w:val="27"/>
        </w:rPr>
      </w:pPr>
    </w:p>
    <w:p w:rsidR="004969C4" w:rsidRPr="004969C4" w:rsidRDefault="004969C4" w:rsidP="004969C4">
      <w:pPr>
        <w:numPr>
          <w:ilvl w:val="0"/>
          <w:numId w:val="10"/>
        </w:numPr>
        <w:jc w:val="both"/>
        <w:rPr>
          <w:b/>
        </w:rPr>
      </w:pPr>
      <w:r w:rsidRPr="004969C4">
        <w:rPr>
          <w:b/>
        </w:rPr>
        <w:t>превосходная адгезия к</w:t>
      </w:r>
      <w:r w:rsidR="006718D7">
        <w:rPr>
          <w:b/>
        </w:rPr>
        <w:t>о всем типам металлов</w:t>
      </w:r>
    </w:p>
    <w:p w:rsidR="00570D4F" w:rsidRDefault="00570D4F" w:rsidP="00570D4F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нанесение на металлы</w:t>
      </w:r>
      <w:r w:rsidRPr="00AF7B9E">
        <w:rPr>
          <w:b/>
        </w:rPr>
        <w:t xml:space="preserve"> со следами коррозии</w:t>
      </w:r>
    </w:p>
    <w:p w:rsidR="00570D4F" w:rsidRPr="006411C9" w:rsidRDefault="00570D4F" w:rsidP="00570D4F">
      <w:pPr>
        <w:numPr>
          <w:ilvl w:val="0"/>
          <w:numId w:val="10"/>
        </w:numPr>
        <w:jc w:val="both"/>
        <w:rPr>
          <w:b/>
        </w:rPr>
      </w:pPr>
      <w:r w:rsidRPr="00AF7B9E">
        <w:rPr>
          <w:b/>
        </w:rPr>
        <w:t>непревзойденная химическая стойкость</w:t>
      </w:r>
    </w:p>
    <w:p w:rsidR="00F20676" w:rsidRDefault="00F20676" w:rsidP="00F20676">
      <w:pPr>
        <w:numPr>
          <w:ilvl w:val="0"/>
          <w:numId w:val="10"/>
        </w:numPr>
        <w:jc w:val="both"/>
        <w:rPr>
          <w:b/>
        </w:rPr>
      </w:pPr>
      <w:r w:rsidRPr="00AF7B9E">
        <w:rPr>
          <w:b/>
        </w:rPr>
        <w:t xml:space="preserve">длительная </w:t>
      </w:r>
      <w:r w:rsidR="00621A7F">
        <w:rPr>
          <w:b/>
        </w:rPr>
        <w:t>анти</w:t>
      </w:r>
      <w:r w:rsidRPr="00AF7B9E">
        <w:rPr>
          <w:b/>
        </w:rPr>
        <w:t>коррозионная защита</w:t>
      </w:r>
    </w:p>
    <w:p w:rsidR="00AF7B9E" w:rsidRDefault="00AF7B9E" w:rsidP="00AF7B9E">
      <w:pPr>
        <w:numPr>
          <w:ilvl w:val="0"/>
          <w:numId w:val="10"/>
        </w:numPr>
        <w:jc w:val="both"/>
        <w:rPr>
          <w:b/>
        </w:rPr>
      </w:pPr>
      <w:r w:rsidRPr="00AF7B9E">
        <w:rPr>
          <w:b/>
        </w:rPr>
        <w:t>отличная механическая прочность</w:t>
      </w:r>
    </w:p>
    <w:p w:rsidR="007608DB" w:rsidRPr="00AF7B9E" w:rsidRDefault="007608DB" w:rsidP="007608DB">
      <w:pPr>
        <w:numPr>
          <w:ilvl w:val="0"/>
          <w:numId w:val="10"/>
        </w:numPr>
        <w:jc w:val="both"/>
        <w:rPr>
          <w:b/>
        </w:rPr>
      </w:pPr>
      <w:proofErr w:type="spellStart"/>
      <w:r>
        <w:rPr>
          <w:b/>
        </w:rPr>
        <w:t>атмосферостойкость</w:t>
      </w:r>
      <w:proofErr w:type="spellEnd"/>
    </w:p>
    <w:p w:rsidR="00A81F2A" w:rsidRDefault="00A81F2A" w:rsidP="00AF7B9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эластичность</w:t>
      </w:r>
    </w:p>
    <w:p w:rsidR="00AF7B9E" w:rsidRPr="00AF7B9E" w:rsidRDefault="00DC392E" w:rsidP="00AF7B9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матовый</w:t>
      </w:r>
      <w:r w:rsidR="00AF7B9E" w:rsidRPr="00AF7B9E">
        <w:rPr>
          <w:b/>
        </w:rPr>
        <w:t> </w:t>
      </w:r>
    </w:p>
    <w:p w:rsidR="00534697" w:rsidRDefault="00534697" w:rsidP="00514FE9">
      <w:pPr>
        <w:jc w:val="both"/>
        <w:rPr>
          <w:b/>
        </w:rPr>
      </w:pPr>
    </w:p>
    <w:p w:rsidR="00F20676" w:rsidRDefault="000272C9" w:rsidP="007608DB">
      <w:pPr>
        <w:pStyle w:val="a7"/>
        <w:jc w:val="both"/>
        <w:rPr>
          <w:b/>
          <w:bCs/>
        </w:rPr>
      </w:pPr>
      <w:r>
        <w:rPr>
          <w:b/>
          <w:bCs/>
        </w:rPr>
        <w:t xml:space="preserve">Грункор </w:t>
      </w:r>
      <w:r w:rsidR="00E21BAF">
        <w:rPr>
          <w:b/>
          <w:bCs/>
          <w:lang w:val="en-US"/>
        </w:rPr>
        <w:t>UR</w:t>
      </w:r>
      <w:r>
        <w:rPr>
          <w:b/>
          <w:bCs/>
        </w:rPr>
        <w:t>-</w:t>
      </w:r>
      <w:r>
        <w:rPr>
          <w:b/>
          <w:bCs/>
          <w:lang w:val="en-US"/>
        </w:rPr>
        <w:t>S</w:t>
      </w:r>
      <w:r w:rsidR="00AF7B9E" w:rsidRPr="00AF7B9E">
        <w:rPr>
          <w:b/>
          <w:bCs/>
        </w:rPr>
        <w:t xml:space="preserve"> –</w:t>
      </w:r>
      <w:r w:rsidRPr="000272C9">
        <w:rPr>
          <w:b/>
          <w:bCs/>
        </w:rPr>
        <w:t xml:space="preserve"> </w:t>
      </w:r>
      <w:r>
        <w:rPr>
          <w:b/>
          <w:bCs/>
        </w:rPr>
        <w:t xml:space="preserve">специальный модифицированный </w:t>
      </w:r>
      <w:r w:rsidR="00A86B6D">
        <w:rPr>
          <w:b/>
          <w:bCs/>
        </w:rPr>
        <w:t>полиуретановый</w:t>
      </w:r>
      <w:r w:rsidR="00A81F2A">
        <w:rPr>
          <w:b/>
          <w:bCs/>
        </w:rPr>
        <w:t xml:space="preserve"> </w:t>
      </w:r>
      <w:r w:rsidR="009D1A91">
        <w:rPr>
          <w:b/>
          <w:bCs/>
        </w:rPr>
        <w:t>антикоррозионный грунт</w:t>
      </w:r>
      <w:r w:rsidR="00D728EB">
        <w:rPr>
          <w:b/>
          <w:bCs/>
        </w:rPr>
        <w:t xml:space="preserve"> для </w:t>
      </w:r>
      <w:r w:rsidR="00A81F2A" w:rsidRPr="00A81F2A">
        <w:rPr>
          <w:b/>
          <w:bCs/>
        </w:rPr>
        <w:t>черн</w:t>
      </w:r>
      <w:r w:rsidR="00BD5ADC">
        <w:rPr>
          <w:b/>
          <w:bCs/>
        </w:rPr>
        <w:t>ых</w:t>
      </w:r>
      <w:r w:rsidR="006718D7">
        <w:rPr>
          <w:b/>
          <w:bCs/>
        </w:rPr>
        <w:t xml:space="preserve">, </w:t>
      </w:r>
      <w:r w:rsidR="00A81F2A" w:rsidRPr="00A81F2A">
        <w:rPr>
          <w:b/>
          <w:bCs/>
        </w:rPr>
        <w:t>цветных</w:t>
      </w:r>
      <w:r w:rsidR="006718D7">
        <w:rPr>
          <w:b/>
          <w:bCs/>
        </w:rPr>
        <w:t xml:space="preserve"> и оцинкованных</w:t>
      </w:r>
      <w:r w:rsidR="00A81F2A" w:rsidRPr="00A81F2A">
        <w:rPr>
          <w:b/>
          <w:bCs/>
        </w:rPr>
        <w:t xml:space="preserve"> металлов</w:t>
      </w:r>
      <w:r w:rsidR="00A81F2A">
        <w:rPr>
          <w:b/>
          <w:bCs/>
        </w:rPr>
        <w:t>,</w:t>
      </w:r>
      <w:r w:rsidR="00A81F2A" w:rsidRPr="00A81F2A">
        <w:rPr>
          <w:b/>
          <w:bCs/>
        </w:rPr>
        <w:t xml:space="preserve"> </w:t>
      </w:r>
      <w:r w:rsidR="00517AD7">
        <w:rPr>
          <w:b/>
          <w:bCs/>
        </w:rPr>
        <w:t xml:space="preserve">создающий барьерную защиту металла и </w:t>
      </w:r>
      <w:r w:rsidR="00A81F2A" w:rsidRPr="00A81F2A">
        <w:rPr>
          <w:b/>
          <w:bCs/>
        </w:rPr>
        <w:t>обеспечивающий чрезвычайно высокую адгези</w:t>
      </w:r>
      <w:r w:rsidR="00A81F2A">
        <w:rPr>
          <w:b/>
          <w:bCs/>
        </w:rPr>
        <w:t xml:space="preserve">ю </w:t>
      </w:r>
      <w:r w:rsidR="00A81F2A" w:rsidRPr="00A81F2A">
        <w:rPr>
          <w:b/>
          <w:bCs/>
        </w:rPr>
        <w:t xml:space="preserve">для последующего нанесения </w:t>
      </w:r>
      <w:r w:rsidR="00570D4F">
        <w:rPr>
          <w:b/>
          <w:bCs/>
        </w:rPr>
        <w:t xml:space="preserve">финишной </w:t>
      </w:r>
      <w:r w:rsidR="00A81F2A">
        <w:rPr>
          <w:b/>
          <w:bCs/>
        </w:rPr>
        <w:t>эмали</w:t>
      </w:r>
      <w:r w:rsidR="00A81F2A" w:rsidRPr="00A81F2A">
        <w:rPr>
          <w:b/>
          <w:bCs/>
        </w:rPr>
        <w:t>.</w:t>
      </w:r>
    </w:p>
    <w:p w:rsidR="00F20676" w:rsidRDefault="00F20676" w:rsidP="007608DB">
      <w:pPr>
        <w:pStyle w:val="a7"/>
        <w:jc w:val="both"/>
        <w:rPr>
          <w:b/>
          <w:bCs/>
        </w:rPr>
      </w:pPr>
    </w:p>
    <w:p w:rsidR="00C71384" w:rsidRPr="00F94D66" w:rsidRDefault="000272C9" w:rsidP="007608DB">
      <w:pPr>
        <w:pStyle w:val="a7"/>
        <w:jc w:val="both"/>
        <w:rPr>
          <w:bCs/>
        </w:rPr>
      </w:pPr>
      <w:r w:rsidRPr="00F94D66">
        <w:rPr>
          <w:b/>
          <w:bCs/>
        </w:rPr>
        <w:t xml:space="preserve">Грункор </w:t>
      </w:r>
      <w:r w:rsidRPr="00F94D66">
        <w:rPr>
          <w:b/>
          <w:bCs/>
          <w:lang w:val="en-US"/>
        </w:rPr>
        <w:t>UR</w:t>
      </w:r>
      <w:r w:rsidRPr="00F94D66">
        <w:rPr>
          <w:b/>
          <w:bCs/>
        </w:rPr>
        <w:t>-</w:t>
      </w:r>
      <w:r w:rsidRPr="00F94D66">
        <w:rPr>
          <w:b/>
          <w:bCs/>
          <w:lang w:val="en-US"/>
        </w:rPr>
        <w:t>S</w:t>
      </w:r>
      <w:r w:rsidRPr="00F94D66">
        <w:rPr>
          <w:b/>
          <w:bCs/>
        </w:rPr>
        <w:t xml:space="preserve"> </w:t>
      </w:r>
      <w:r w:rsidR="00517AD7" w:rsidRPr="00F94D66">
        <w:rPr>
          <w:bCs/>
        </w:rPr>
        <w:t>–</w:t>
      </w:r>
      <w:r w:rsidR="00A81F2A" w:rsidRPr="00F94D66">
        <w:rPr>
          <w:bCs/>
        </w:rPr>
        <w:t xml:space="preserve"> представляет</w:t>
      </w:r>
      <w:r w:rsidR="00517AD7" w:rsidRPr="00F94D66">
        <w:rPr>
          <w:bCs/>
        </w:rPr>
        <w:t xml:space="preserve"> </w:t>
      </w:r>
      <w:r w:rsidR="00A81F2A" w:rsidRPr="00F94D66">
        <w:rPr>
          <w:bCs/>
        </w:rPr>
        <w:t xml:space="preserve">собой однокомпонентный </w:t>
      </w:r>
      <w:r w:rsidR="00517AD7" w:rsidRPr="00F94D66">
        <w:rPr>
          <w:bCs/>
        </w:rPr>
        <w:t>полиуретановый</w:t>
      </w:r>
      <w:r w:rsidR="00A81F2A" w:rsidRPr="00F94D66">
        <w:rPr>
          <w:bCs/>
        </w:rPr>
        <w:t xml:space="preserve"> </w:t>
      </w:r>
      <w:r w:rsidR="00C706F9" w:rsidRPr="00F94D66">
        <w:rPr>
          <w:bCs/>
        </w:rPr>
        <w:t>грунт</w:t>
      </w:r>
      <w:r w:rsidR="00BD5E09" w:rsidRPr="00F94D66">
        <w:rPr>
          <w:bCs/>
        </w:rPr>
        <w:t xml:space="preserve"> </w:t>
      </w:r>
      <w:r w:rsidR="00AF0767" w:rsidRPr="00F94D66">
        <w:rPr>
          <w:bCs/>
        </w:rPr>
        <w:t>с балансированным</w:t>
      </w:r>
      <w:r w:rsidR="00DF474F" w:rsidRPr="00F94D66">
        <w:rPr>
          <w:bCs/>
        </w:rPr>
        <w:t xml:space="preserve"> </w:t>
      </w:r>
      <w:r w:rsidR="00BD5E09" w:rsidRPr="00F94D66">
        <w:rPr>
          <w:bCs/>
        </w:rPr>
        <w:t>комплекс</w:t>
      </w:r>
      <w:r w:rsidR="00AF0767" w:rsidRPr="00F94D66">
        <w:rPr>
          <w:bCs/>
        </w:rPr>
        <w:t>ом</w:t>
      </w:r>
      <w:r w:rsidR="00A86B6D" w:rsidRPr="00F94D66">
        <w:rPr>
          <w:bCs/>
        </w:rPr>
        <w:t xml:space="preserve"> </w:t>
      </w:r>
      <w:r w:rsidR="007608DB" w:rsidRPr="00F94D66">
        <w:rPr>
          <w:bCs/>
        </w:rPr>
        <w:t>активных</w:t>
      </w:r>
      <w:r w:rsidR="00A81F2A" w:rsidRPr="00F94D66">
        <w:rPr>
          <w:bCs/>
        </w:rPr>
        <w:t xml:space="preserve"> антикоррозионных</w:t>
      </w:r>
      <w:r w:rsidR="00074343" w:rsidRPr="00F94D66">
        <w:rPr>
          <w:bCs/>
        </w:rPr>
        <w:t xml:space="preserve"> и</w:t>
      </w:r>
      <w:r w:rsidR="00517AD7" w:rsidRPr="00F94D66">
        <w:rPr>
          <w:bCs/>
        </w:rPr>
        <w:t xml:space="preserve"> </w:t>
      </w:r>
      <w:r w:rsidR="000C6B08" w:rsidRPr="00F94D66">
        <w:rPr>
          <w:bCs/>
        </w:rPr>
        <w:t xml:space="preserve">модифицированных </w:t>
      </w:r>
      <w:r w:rsidR="00A86B6D" w:rsidRPr="00F94D66">
        <w:rPr>
          <w:bCs/>
        </w:rPr>
        <w:t>целевых</w:t>
      </w:r>
      <w:r w:rsidR="00074343" w:rsidRPr="00F94D66">
        <w:rPr>
          <w:bCs/>
        </w:rPr>
        <w:t xml:space="preserve"> </w:t>
      </w:r>
      <w:r w:rsidR="00A81F2A" w:rsidRPr="00F94D66">
        <w:rPr>
          <w:bCs/>
        </w:rPr>
        <w:t>компонентов</w:t>
      </w:r>
      <w:r w:rsidR="00C706F9" w:rsidRPr="00F94D66">
        <w:rPr>
          <w:bCs/>
        </w:rPr>
        <w:t>, необходимых</w:t>
      </w:r>
      <w:r w:rsidR="00517AD7" w:rsidRPr="00F94D66">
        <w:rPr>
          <w:bCs/>
        </w:rPr>
        <w:t xml:space="preserve"> для </w:t>
      </w:r>
      <w:r w:rsidR="00C706F9" w:rsidRPr="00F94D66">
        <w:rPr>
          <w:bCs/>
        </w:rPr>
        <w:t>превосходной</w:t>
      </w:r>
      <w:r w:rsidR="00DF39C0" w:rsidRPr="00F94D66">
        <w:rPr>
          <w:bCs/>
        </w:rPr>
        <w:t xml:space="preserve"> защиты </w:t>
      </w:r>
      <w:r w:rsidR="00A86B6D" w:rsidRPr="00F94D66">
        <w:rPr>
          <w:bCs/>
        </w:rPr>
        <w:t xml:space="preserve">металла </w:t>
      </w:r>
      <w:r w:rsidR="00DF39C0" w:rsidRPr="00F94D66">
        <w:rPr>
          <w:bCs/>
        </w:rPr>
        <w:t xml:space="preserve">и </w:t>
      </w:r>
      <w:r w:rsidR="00A86B6D" w:rsidRPr="00F94D66">
        <w:rPr>
          <w:bCs/>
        </w:rPr>
        <w:t xml:space="preserve">создания </w:t>
      </w:r>
      <w:r w:rsidR="00DF474F" w:rsidRPr="00F94D66">
        <w:rPr>
          <w:bCs/>
        </w:rPr>
        <w:t>наивысшей</w:t>
      </w:r>
      <w:r w:rsidR="00807013" w:rsidRPr="00F94D66">
        <w:rPr>
          <w:bCs/>
        </w:rPr>
        <w:t xml:space="preserve"> степени</w:t>
      </w:r>
      <w:r w:rsidR="006D40B5" w:rsidRPr="00F94D66">
        <w:rPr>
          <w:bCs/>
        </w:rPr>
        <w:t xml:space="preserve"> адгезии</w:t>
      </w:r>
      <w:r w:rsidR="00C706F9" w:rsidRPr="00F94D66">
        <w:rPr>
          <w:bCs/>
        </w:rPr>
        <w:t xml:space="preserve"> с финишным</w:t>
      </w:r>
      <w:r w:rsidR="00BD5E09" w:rsidRPr="00F94D66">
        <w:rPr>
          <w:bCs/>
        </w:rPr>
        <w:t>и покрытия</w:t>
      </w:r>
      <w:r w:rsidR="00C706F9" w:rsidRPr="00F94D66">
        <w:rPr>
          <w:bCs/>
        </w:rPr>
        <w:t>м</w:t>
      </w:r>
      <w:r w:rsidR="00BD5E09" w:rsidRPr="00F94D66">
        <w:rPr>
          <w:bCs/>
        </w:rPr>
        <w:t>и</w:t>
      </w:r>
      <w:r w:rsidR="002F02EF" w:rsidRPr="00F94D66">
        <w:rPr>
          <w:bCs/>
        </w:rPr>
        <w:t>.</w:t>
      </w:r>
      <w:r w:rsidR="00517AD7" w:rsidRPr="00F94D66">
        <w:rPr>
          <w:bCs/>
        </w:rPr>
        <w:t xml:space="preserve"> </w:t>
      </w:r>
    </w:p>
    <w:p w:rsidR="00C96173" w:rsidRPr="00F94D66" w:rsidRDefault="00517AD7" w:rsidP="007608DB">
      <w:pPr>
        <w:pStyle w:val="a7"/>
        <w:jc w:val="both"/>
        <w:rPr>
          <w:bCs/>
        </w:rPr>
      </w:pPr>
      <w:r w:rsidRPr="00F94D66">
        <w:rPr>
          <w:bCs/>
        </w:rPr>
        <w:lastRenderedPageBreak/>
        <w:t>При нанесении на поверхность любых типов металлов</w:t>
      </w:r>
      <w:r w:rsidR="006D40B5" w:rsidRPr="00F94D66">
        <w:rPr>
          <w:bCs/>
        </w:rPr>
        <w:t>,</w:t>
      </w:r>
      <w:r w:rsidRPr="00F94D66">
        <w:rPr>
          <w:bCs/>
        </w:rPr>
        <w:t xml:space="preserve"> </w:t>
      </w:r>
      <w:r w:rsidR="000272C9" w:rsidRPr="00F94D66">
        <w:rPr>
          <w:b/>
          <w:bCs/>
        </w:rPr>
        <w:t xml:space="preserve">Грункор </w:t>
      </w:r>
      <w:r w:rsidR="000272C9" w:rsidRPr="00F94D66">
        <w:rPr>
          <w:b/>
          <w:bCs/>
          <w:lang w:val="en-US"/>
        </w:rPr>
        <w:t>UR</w:t>
      </w:r>
      <w:r w:rsidR="000272C9" w:rsidRPr="00F94D66">
        <w:rPr>
          <w:b/>
          <w:bCs/>
        </w:rPr>
        <w:t>-</w:t>
      </w:r>
      <w:r w:rsidR="000272C9" w:rsidRPr="00F94D66">
        <w:rPr>
          <w:b/>
          <w:bCs/>
          <w:lang w:val="en-US"/>
        </w:rPr>
        <w:t>S</w:t>
      </w:r>
      <w:r w:rsidR="000272C9" w:rsidRPr="00F94D66">
        <w:rPr>
          <w:b/>
          <w:bCs/>
        </w:rPr>
        <w:t xml:space="preserve"> </w:t>
      </w:r>
      <w:r w:rsidR="009D1A91" w:rsidRPr="00F94D66">
        <w:rPr>
          <w:bCs/>
        </w:rPr>
        <w:t>образует</w:t>
      </w:r>
      <w:r w:rsidR="00C71384" w:rsidRPr="00F94D66">
        <w:rPr>
          <w:bCs/>
        </w:rPr>
        <w:t xml:space="preserve"> </w:t>
      </w:r>
      <w:r w:rsidR="007608DB" w:rsidRPr="00F94D66">
        <w:rPr>
          <w:bCs/>
        </w:rPr>
        <w:t>эластичное</w:t>
      </w:r>
      <w:r w:rsidR="00C71384" w:rsidRPr="00F94D66">
        <w:rPr>
          <w:bCs/>
        </w:rPr>
        <w:t>,</w:t>
      </w:r>
      <w:r w:rsidR="00CC6581" w:rsidRPr="00F94D66">
        <w:rPr>
          <w:bCs/>
        </w:rPr>
        <w:t xml:space="preserve"> монолитное</w:t>
      </w:r>
      <w:r w:rsidR="007608DB" w:rsidRPr="00F94D66">
        <w:rPr>
          <w:bCs/>
        </w:rPr>
        <w:t xml:space="preserve"> </w:t>
      </w:r>
      <w:r w:rsidR="00DC392E" w:rsidRPr="00F94D66">
        <w:rPr>
          <w:bCs/>
        </w:rPr>
        <w:t>матовое</w:t>
      </w:r>
      <w:r w:rsidR="00570D4F" w:rsidRPr="00F94D66">
        <w:rPr>
          <w:bCs/>
        </w:rPr>
        <w:t xml:space="preserve"> </w:t>
      </w:r>
      <w:r w:rsidR="007608DB" w:rsidRPr="00F94D66">
        <w:rPr>
          <w:bCs/>
        </w:rPr>
        <w:t>покрытие, с высокими показателями</w:t>
      </w:r>
      <w:r w:rsidR="00CC6581" w:rsidRPr="00F94D66">
        <w:rPr>
          <w:bCs/>
        </w:rPr>
        <w:t xml:space="preserve"> механической прочности</w:t>
      </w:r>
      <w:r w:rsidR="007608DB" w:rsidRPr="00F94D66">
        <w:rPr>
          <w:bCs/>
        </w:rPr>
        <w:t xml:space="preserve"> и химической стойкости.</w:t>
      </w:r>
    </w:p>
    <w:p w:rsidR="0027555E" w:rsidRPr="00F94D66" w:rsidRDefault="0027555E" w:rsidP="007608DB">
      <w:pPr>
        <w:pStyle w:val="a7"/>
        <w:jc w:val="both"/>
        <w:rPr>
          <w:bCs/>
        </w:rPr>
      </w:pPr>
    </w:p>
    <w:p w:rsidR="00C71384" w:rsidRDefault="00C71384" w:rsidP="007608DB">
      <w:pPr>
        <w:pStyle w:val="a7"/>
        <w:jc w:val="both"/>
        <w:rPr>
          <w:bCs/>
        </w:rPr>
      </w:pPr>
      <w:r w:rsidRPr="00F94D66">
        <w:rPr>
          <w:bCs/>
        </w:rPr>
        <w:t>Ингибирующие компоненты грунта</w:t>
      </w:r>
      <w:r w:rsidR="00646CF2" w:rsidRPr="00F94D66">
        <w:rPr>
          <w:bCs/>
        </w:rPr>
        <w:t>,</w:t>
      </w:r>
      <w:r w:rsidR="00CC6581" w:rsidRPr="00F94D66">
        <w:rPr>
          <w:bCs/>
        </w:rPr>
        <w:t xml:space="preserve"> до основания</w:t>
      </w:r>
      <w:r w:rsidR="00B4656E" w:rsidRPr="00F94D66">
        <w:rPr>
          <w:bCs/>
        </w:rPr>
        <w:t xml:space="preserve"> </w:t>
      </w:r>
      <w:r w:rsidRPr="00F94D66">
        <w:rPr>
          <w:bCs/>
        </w:rPr>
        <w:t>проникают</w:t>
      </w:r>
      <w:r w:rsidR="00517AD7" w:rsidRPr="00F94D66">
        <w:rPr>
          <w:bCs/>
        </w:rPr>
        <w:t xml:space="preserve"> в стр</w:t>
      </w:r>
      <w:r w:rsidRPr="00F94D66">
        <w:rPr>
          <w:bCs/>
        </w:rPr>
        <w:t>уктуру ржавчины и</w:t>
      </w:r>
      <w:r w:rsidR="00517AD7" w:rsidRPr="00F94D66">
        <w:rPr>
          <w:bCs/>
        </w:rPr>
        <w:t xml:space="preserve"> </w:t>
      </w:r>
      <w:r w:rsidRPr="00F94D66">
        <w:rPr>
          <w:bCs/>
        </w:rPr>
        <w:t>вытесняют</w:t>
      </w:r>
      <w:r w:rsidR="00A86B6D" w:rsidRPr="00F94D66">
        <w:rPr>
          <w:bCs/>
        </w:rPr>
        <w:t xml:space="preserve"> </w:t>
      </w:r>
      <w:r w:rsidR="00074343" w:rsidRPr="00F94D66">
        <w:rPr>
          <w:bCs/>
        </w:rPr>
        <w:t>содержащи</w:t>
      </w:r>
      <w:r w:rsidR="00517AD7" w:rsidRPr="00F94D66">
        <w:rPr>
          <w:bCs/>
        </w:rPr>
        <w:t>е</w:t>
      </w:r>
      <w:r w:rsidR="00074343" w:rsidRPr="00F94D66">
        <w:rPr>
          <w:bCs/>
        </w:rPr>
        <w:t>ся в ней</w:t>
      </w:r>
      <w:r w:rsidR="00F96A3F" w:rsidRPr="00F94D66">
        <w:rPr>
          <w:bCs/>
        </w:rPr>
        <w:t xml:space="preserve"> влагу и воздух, купируют коррозионные элементы, и</w:t>
      </w:r>
      <w:r w:rsidR="00CC6581" w:rsidRPr="00F94D66">
        <w:rPr>
          <w:bCs/>
        </w:rPr>
        <w:t xml:space="preserve"> преобразуют</w:t>
      </w:r>
      <w:r w:rsidR="00F96A3F" w:rsidRPr="00F94D66">
        <w:rPr>
          <w:bCs/>
        </w:rPr>
        <w:t xml:space="preserve"> их в неактивные соединения</w:t>
      </w:r>
      <w:r w:rsidR="00CA5C24" w:rsidRPr="00F94D66">
        <w:rPr>
          <w:bCs/>
        </w:rPr>
        <w:t xml:space="preserve">. </w:t>
      </w:r>
      <w:proofErr w:type="spellStart"/>
      <w:r w:rsidR="00AF0767" w:rsidRPr="00F94D66">
        <w:rPr>
          <w:b/>
          <w:bCs/>
        </w:rPr>
        <w:t>Грункор</w:t>
      </w:r>
      <w:proofErr w:type="spellEnd"/>
      <w:r w:rsidR="00AF0767" w:rsidRPr="00F94D66">
        <w:rPr>
          <w:b/>
          <w:bCs/>
        </w:rPr>
        <w:t xml:space="preserve"> </w:t>
      </w:r>
      <w:r w:rsidR="00AF0767" w:rsidRPr="00F94D66">
        <w:rPr>
          <w:b/>
          <w:bCs/>
          <w:lang w:val="en-US"/>
        </w:rPr>
        <w:t>UR</w:t>
      </w:r>
      <w:r w:rsidR="00AF0767" w:rsidRPr="00F94D66">
        <w:rPr>
          <w:b/>
          <w:bCs/>
        </w:rPr>
        <w:t>-</w:t>
      </w:r>
      <w:r w:rsidR="00AF0767" w:rsidRPr="00F94D66">
        <w:rPr>
          <w:b/>
          <w:bCs/>
          <w:lang w:val="en-US"/>
        </w:rPr>
        <w:t>S</w:t>
      </w:r>
      <w:r w:rsidR="00AF0767" w:rsidRPr="00F94D66">
        <w:rPr>
          <w:b/>
          <w:bCs/>
        </w:rPr>
        <w:t xml:space="preserve"> </w:t>
      </w:r>
      <w:r w:rsidR="00CC6581" w:rsidRPr="00F94D66">
        <w:rPr>
          <w:bCs/>
        </w:rPr>
        <w:t>создает высочайший</w:t>
      </w:r>
      <w:r w:rsidR="00A86B6D" w:rsidRPr="00F94D66">
        <w:rPr>
          <w:bCs/>
        </w:rPr>
        <w:t xml:space="preserve"> уровень</w:t>
      </w:r>
      <w:r w:rsidR="00CA5C24" w:rsidRPr="00F94D66">
        <w:rPr>
          <w:bCs/>
        </w:rPr>
        <w:t xml:space="preserve"> </w:t>
      </w:r>
      <w:r w:rsidR="004743AA" w:rsidRPr="00F94D66">
        <w:t xml:space="preserve">защиты от </w:t>
      </w:r>
      <w:r w:rsidR="00DF474F" w:rsidRPr="00F94D66">
        <w:t>возможного</w:t>
      </w:r>
      <w:r w:rsidR="004743AA" w:rsidRPr="00F94D66">
        <w:t xml:space="preserve"> проникновения</w:t>
      </w:r>
      <w:r w:rsidR="00CC6581" w:rsidRPr="00F94D66">
        <w:t xml:space="preserve"> воды и</w:t>
      </w:r>
      <w:r w:rsidR="004743AA" w:rsidRPr="00F94D66">
        <w:t xml:space="preserve"> влаги,</w:t>
      </w:r>
      <w:r w:rsidR="00CC6581" w:rsidRPr="00F94D66">
        <w:t xml:space="preserve"> чем</w:t>
      </w:r>
      <w:r w:rsidR="004743AA" w:rsidRPr="00F94D66">
        <w:t xml:space="preserve"> </w:t>
      </w:r>
      <w:r w:rsidR="00BD5E09" w:rsidRPr="00F94D66">
        <w:rPr>
          <w:bCs/>
        </w:rPr>
        <w:t>обеспечивает защиту поверхности</w:t>
      </w:r>
      <w:r w:rsidRPr="00F94D66">
        <w:rPr>
          <w:bCs/>
        </w:rPr>
        <w:t xml:space="preserve"> металл</w:t>
      </w:r>
      <w:r w:rsidR="00F96A3F" w:rsidRPr="00F94D66">
        <w:rPr>
          <w:bCs/>
        </w:rPr>
        <w:t>а от воздействия</w:t>
      </w:r>
      <w:r w:rsidRPr="00F94D66">
        <w:rPr>
          <w:bCs/>
        </w:rPr>
        <w:t xml:space="preserve"> коррозионных</w:t>
      </w:r>
      <w:r w:rsidR="00DF474F" w:rsidRPr="00F94D66">
        <w:rPr>
          <w:bCs/>
        </w:rPr>
        <w:t xml:space="preserve"> </w:t>
      </w:r>
      <w:r w:rsidRPr="00F94D66">
        <w:rPr>
          <w:bCs/>
        </w:rPr>
        <w:t>процессов на длительный срок.</w:t>
      </w:r>
      <w:r w:rsidRPr="00FB4BFF">
        <w:rPr>
          <w:bCs/>
        </w:rPr>
        <w:t xml:space="preserve"> </w:t>
      </w:r>
    </w:p>
    <w:p w:rsidR="0027555E" w:rsidRPr="00FB4BFF" w:rsidRDefault="0027555E" w:rsidP="007608DB">
      <w:pPr>
        <w:pStyle w:val="a7"/>
        <w:jc w:val="both"/>
        <w:rPr>
          <w:bCs/>
        </w:rPr>
      </w:pPr>
    </w:p>
    <w:p w:rsidR="007608DB" w:rsidRPr="00FB4BFF" w:rsidRDefault="00F96A3F" w:rsidP="002A224A">
      <w:pPr>
        <w:pStyle w:val="a7"/>
        <w:jc w:val="both"/>
        <w:rPr>
          <w:bCs/>
        </w:rPr>
      </w:pPr>
      <w:r w:rsidRPr="00FB4BFF">
        <w:rPr>
          <w:bCs/>
        </w:rPr>
        <w:t xml:space="preserve">В отличии от двухкомпонентных грунтовок, состав грунта </w:t>
      </w:r>
      <w:r w:rsidRPr="00FB4BFF">
        <w:rPr>
          <w:b/>
          <w:bCs/>
        </w:rPr>
        <w:t xml:space="preserve">Грункор </w:t>
      </w:r>
      <w:r w:rsidRPr="00FB4BFF">
        <w:rPr>
          <w:b/>
          <w:bCs/>
          <w:lang w:val="en-US"/>
        </w:rPr>
        <w:t>UR</w:t>
      </w:r>
      <w:r w:rsidRPr="00FB4BFF">
        <w:rPr>
          <w:b/>
          <w:bCs/>
        </w:rPr>
        <w:t>-</w:t>
      </w:r>
      <w:r w:rsidRPr="00FB4BFF">
        <w:rPr>
          <w:b/>
          <w:bCs/>
          <w:lang w:val="en-US"/>
        </w:rPr>
        <w:t>S</w:t>
      </w:r>
      <w:r w:rsidR="00CC6581" w:rsidRPr="00FB4BFF">
        <w:rPr>
          <w:b/>
          <w:bCs/>
        </w:rPr>
        <w:t xml:space="preserve"> </w:t>
      </w:r>
      <w:r w:rsidR="00CC6581" w:rsidRPr="00FB4BFF">
        <w:rPr>
          <w:bCs/>
        </w:rPr>
        <w:t>практически полностью</w:t>
      </w:r>
      <w:r w:rsidRPr="00FB4BFF">
        <w:rPr>
          <w:bCs/>
        </w:rPr>
        <w:t xml:space="preserve"> готов</w:t>
      </w:r>
      <w:r w:rsidR="00BD5ADC" w:rsidRPr="00FB4BFF">
        <w:rPr>
          <w:bCs/>
        </w:rPr>
        <w:t xml:space="preserve"> к применению</w:t>
      </w:r>
      <w:r w:rsidR="004B3702" w:rsidRPr="00FB4BFF">
        <w:rPr>
          <w:bCs/>
        </w:rPr>
        <w:t>, а</w:t>
      </w:r>
      <w:r w:rsidRPr="00FB4BFF">
        <w:rPr>
          <w:bCs/>
        </w:rPr>
        <w:t xml:space="preserve"> </w:t>
      </w:r>
      <w:r w:rsidR="004B3702" w:rsidRPr="00FB4BFF">
        <w:rPr>
          <w:bCs/>
        </w:rPr>
        <w:t>б</w:t>
      </w:r>
      <w:r w:rsidR="004F026B" w:rsidRPr="00FB4BFF">
        <w:rPr>
          <w:bCs/>
        </w:rPr>
        <w:t>лагодаря низкой токсичности</w:t>
      </w:r>
      <w:r w:rsidR="00DC392E" w:rsidRPr="00FB4BFF">
        <w:rPr>
          <w:bCs/>
        </w:rPr>
        <w:t xml:space="preserve"> и отсутстви</w:t>
      </w:r>
      <w:r w:rsidR="004F026B" w:rsidRPr="00FB4BFF">
        <w:rPr>
          <w:bCs/>
        </w:rPr>
        <w:t>ю</w:t>
      </w:r>
      <w:r w:rsidR="00DC392E" w:rsidRPr="00FB4BFF">
        <w:rPr>
          <w:bCs/>
        </w:rPr>
        <w:t xml:space="preserve"> </w:t>
      </w:r>
      <w:r w:rsidR="004F026B" w:rsidRPr="00FB4BFF">
        <w:rPr>
          <w:bCs/>
        </w:rPr>
        <w:t xml:space="preserve">ароматических </w:t>
      </w:r>
      <w:r w:rsidR="00DC392E" w:rsidRPr="00FB4BFF">
        <w:rPr>
          <w:bCs/>
        </w:rPr>
        <w:t>растворител</w:t>
      </w:r>
      <w:r w:rsidR="004F026B" w:rsidRPr="00FB4BFF">
        <w:rPr>
          <w:bCs/>
        </w:rPr>
        <w:t>ей</w:t>
      </w:r>
      <w:r w:rsidR="004B3702" w:rsidRPr="00FB4BFF">
        <w:rPr>
          <w:b/>
          <w:bCs/>
        </w:rPr>
        <w:t xml:space="preserve">, </w:t>
      </w:r>
      <w:r w:rsidR="004B3702" w:rsidRPr="00FB4BFF">
        <w:rPr>
          <w:bCs/>
        </w:rPr>
        <w:t>материал применим</w:t>
      </w:r>
      <w:r w:rsidR="00DC392E" w:rsidRPr="00FB4BFF">
        <w:rPr>
          <w:b/>
          <w:bCs/>
        </w:rPr>
        <w:t xml:space="preserve"> </w:t>
      </w:r>
      <w:r w:rsidR="00DC392E" w:rsidRPr="00FB4BFF">
        <w:rPr>
          <w:bCs/>
        </w:rPr>
        <w:t>как</w:t>
      </w:r>
      <w:r w:rsidR="002A224A" w:rsidRPr="00FB4BFF">
        <w:rPr>
          <w:bCs/>
        </w:rPr>
        <w:t xml:space="preserve"> </w:t>
      </w:r>
      <w:r w:rsidR="00DF474F" w:rsidRPr="00FB4BFF">
        <w:rPr>
          <w:bCs/>
        </w:rPr>
        <w:t>внутри</w:t>
      </w:r>
      <w:r w:rsidR="00DC392E" w:rsidRPr="00FB4BFF">
        <w:rPr>
          <w:bCs/>
        </w:rPr>
        <w:t xml:space="preserve">, так и </w:t>
      </w:r>
      <w:r w:rsidR="00DF474F" w:rsidRPr="00FB4BFF">
        <w:rPr>
          <w:bCs/>
        </w:rPr>
        <w:t>снаружи помещений</w:t>
      </w:r>
      <w:r w:rsidR="00910813" w:rsidRPr="00FB4BFF">
        <w:rPr>
          <w:bCs/>
        </w:rPr>
        <w:t xml:space="preserve"> </w:t>
      </w:r>
      <w:r w:rsidR="002A224A" w:rsidRPr="00FB4BFF">
        <w:rPr>
          <w:bCs/>
        </w:rPr>
        <w:t>в качестве грунтовоч</w:t>
      </w:r>
      <w:r w:rsidR="00342CD1" w:rsidRPr="00FB4BFF">
        <w:rPr>
          <w:bCs/>
        </w:rPr>
        <w:t>ного</w:t>
      </w:r>
      <w:r w:rsidR="002A224A" w:rsidRPr="00FB4BFF">
        <w:rPr>
          <w:bCs/>
        </w:rPr>
        <w:t xml:space="preserve"> слоя в системах</w:t>
      </w:r>
      <w:r w:rsidR="004B3702" w:rsidRPr="00FB4BFF">
        <w:rPr>
          <w:bCs/>
        </w:rPr>
        <w:t xml:space="preserve"> долговременной антикоррозийной</w:t>
      </w:r>
      <w:r w:rsidR="009B3021" w:rsidRPr="00FB4BFF">
        <w:rPr>
          <w:bCs/>
        </w:rPr>
        <w:t xml:space="preserve"> защиты</w:t>
      </w:r>
      <w:r w:rsidR="00910813" w:rsidRPr="00FB4BFF">
        <w:rPr>
          <w:bCs/>
        </w:rPr>
        <w:t>.</w:t>
      </w:r>
    </w:p>
    <w:p w:rsidR="00BD1F95" w:rsidRPr="00FB4BFF" w:rsidRDefault="00BD1F95" w:rsidP="002A224A">
      <w:pPr>
        <w:pStyle w:val="a7"/>
        <w:jc w:val="both"/>
        <w:rPr>
          <w:bCs/>
        </w:rPr>
      </w:pPr>
    </w:p>
    <w:p w:rsidR="004743AA" w:rsidRPr="00FB4BFF" w:rsidRDefault="00BD1F95" w:rsidP="007608DB">
      <w:pPr>
        <w:pStyle w:val="a7"/>
        <w:jc w:val="both"/>
        <w:rPr>
          <w:bCs/>
        </w:rPr>
      </w:pPr>
      <w:r w:rsidRPr="00FB4BFF">
        <w:rPr>
          <w:b/>
          <w:bCs/>
        </w:rPr>
        <w:t>Благодаря особой формуле и высокой укрывистости</w:t>
      </w:r>
      <w:r w:rsidR="00E96A34" w:rsidRPr="00FB4BFF">
        <w:rPr>
          <w:b/>
          <w:bCs/>
        </w:rPr>
        <w:t xml:space="preserve"> материала</w:t>
      </w:r>
      <w:r w:rsidRPr="00FB4BFF">
        <w:rPr>
          <w:b/>
          <w:bCs/>
        </w:rPr>
        <w:t>, достаточно нанесения всего одного слоя грунтовочного состава</w:t>
      </w:r>
      <w:r w:rsidR="002127F7" w:rsidRPr="00FB4BFF">
        <w:rPr>
          <w:bCs/>
        </w:rPr>
        <w:t xml:space="preserve">, </w:t>
      </w:r>
      <w:r w:rsidR="002127F7" w:rsidRPr="00FB4BFF">
        <w:rPr>
          <w:b/>
          <w:bCs/>
        </w:rPr>
        <w:t xml:space="preserve">что делает применение Грункор </w:t>
      </w:r>
      <w:r w:rsidR="002127F7" w:rsidRPr="00FB4BFF">
        <w:rPr>
          <w:b/>
          <w:bCs/>
          <w:lang w:val="en-US"/>
        </w:rPr>
        <w:t>UR</w:t>
      </w:r>
      <w:r w:rsidR="002127F7" w:rsidRPr="00FB4BFF">
        <w:rPr>
          <w:b/>
          <w:bCs/>
        </w:rPr>
        <w:t>-</w:t>
      </w:r>
      <w:r w:rsidR="002127F7" w:rsidRPr="00FB4BFF">
        <w:rPr>
          <w:b/>
          <w:bCs/>
          <w:lang w:val="en-US"/>
        </w:rPr>
        <w:t>S</w:t>
      </w:r>
      <w:r w:rsidR="002127F7" w:rsidRPr="00FB4BFF">
        <w:rPr>
          <w:b/>
          <w:bCs/>
        </w:rPr>
        <w:t xml:space="preserve"> особо выгодным.</w:t>
      </w:r>
      <w:r w:rsidRPr="00FB4BFF">
        <w:rPr>
          <w:bCs/>
        </w:rPr>
        <w:t xml:space="preserve">  </w:t>
      </w:r>
    </w:p>
    <w:p w:rsidR="00BD1F95" w:rsidRPr="00FB4BFF" w:rsidRDefault="00BD1F95" w:rsidP="00313C1F">
      <w:pPr>
        <w:jc w:val="both"/>
        <w:rPr>
          <w:i/>
        </w:rPr>
      </w:pPr>
    </w:p>
    <w:p w:rsidR="00313C1F" w:rsidRDefault="009B3021" w:rsidP="00313C1F">
      <w:pPr>
        <w:jc w:val="both"/>
        <w:rPr>
          <w:i/>
        </w:rPr>
      </w:pPr>
      <w:r w:rsidRPr="00FB4BFF">
        <w:rPr>
          <w:i/>
        </w:rPr>
        <w:t>К</w:t>
      </w:r>
      <w:r w:rsidR="00AE55AA" w:rsidRPr="00FB4BFF">
        <w:rPr>
          <w:i/>
        </w:rPr>
        <w:t>омплексное применение полиуретанового грунта </w:t>
      </w:r>
      <w:r w:rsidR="00AE55AA" w:rsidRPr="00FB4BFF">
        <w:rPr>
          <w:b/>
          <w:i/>
        </w:rPr>
        <w:t>Грункор UR-S</w:t>
      </w:r>
      <w:r w:rsidR="00AE55AA" w:rsidRPr="00FB4BFF">
        <w:rPr>
          <w:b/>
          <w:bCs/>
        </w:rPr>
        <w:t xml:space="preserve"> </w:t>
      </w:r>
      <w:r w:rsidR="00AE55AA" w:rsidRPr="00FB4BFF">
        <w:rPr>
          <w:i/>
        </w:rPr>
        <w:t xml:space="preserve">в </w:t>
      </w:r>
      <w:r w:rsidR="00313C1F" w:rsidRPr="00FB4BFF">
        <w:rPr>
          <w:i/>
        </w:rPr>
        <w:t xml:space="preserve">полиуретановых </w:t>
      </w:r>
      <w:r w:rsidR="00AE55AA" w:rsidRPr="00FB4BFF">
        <w:rPr>
          <w:i/>
        </w:rPr>
        <w:t>системах</w:t>
      </w:r>
      <w:r w:rsidR="00313C1F" w:rsidRPr="00FB4BFF">
        <w:rPr>
          <w:i/>
        </w:rPr>
        <w:t xml:space="preserve"> покрытий</w:t>
      </w:r>
      <w:r w:rsidR="00AE55AA" w:rsidRPr="00FB4BFF">
        <w:rPr>
          <w:i/>
        </w:rPr>
        <w:t>:</w:t>
      </w:r>
    </w:p>
    <w:p w:rsidR="00C064E5" w:rsidRPr="00313C1F" w:rsidRDefault="00AE55AA" w:rsidP="00AE55AA">
      <w:pPr>
        <w:numPr>
          <w:ilvl w:val="0"/>
          <w:numId w:val="16"/>
        </w:numPr>
        <w:jc w:val="both"/>
        <w:rPr>
          <w:i/>
        </w:rPr>
      </w:pPr>
      <w:r w:rsidRPr="00313C1F">
        <w:rPr>
          <w:i/>
        </w:rPr>
        <w:t xml:space="preserve">с </w:t>
      </w:r>
      <w:r w:rsidR="00C064E5" w:rsidRPr="00313C1F">
        <w:rPr>
          <w:i/>
        </w:rPr>
        <w:t xml:space="preserve">защитно-декоративной грунт-эмалью с эффектом «микро-титан» для сверхдолгой защиты металлов </w:t>
      </w:r>
      <w:r w:rsidRPr="00313C1F">
        <w:rPr>
          <w:b/>
          <w:i/>
        </w:rPr>
        <w:t>Полиуретол (УФ</w:t>
      </w:r>
      <w:r w:rsidRPr="00313C1F">
        <w:rPr>
          <w:i/>
        </w:rPr>
        <w:t>)</w:t>
      </w:r>
      <w:r w:rsidR="00C064E5" w:rsidRPr="00313C1F">
        <w:rPr>
          <w:i/>
        </w:rPr>
        <w:t>;</w:t>
      </w:r>
      <w:r w:rsidRPr="00313C1F">
        <w:rPr>
          <w:i/>
        </w:rPr>
        <w:t xml:space="preserve">  </w:t>
      </w:r>
    </w:p>
    <w:p w:rsidR="00AE55AA" w:rsidRPr="00313C1F" w:rsidRDefault="00C064E5" w:rsidP="00AE55AA">
      <w:pPr>
        <w:numPr>
          <w:ilvl w:val="0"/>
          <w:numId w:val="16"/>
        </w:numPr>
        <w:jc w:val="both"/>
        <w:rPr>
          <w:b/>
          <w:i/>
        </w:rPr>
      </w:pPr>
      <w:r w:rsidRPr="00313C1F">
        <w:rPr>
          <w:i/>
        </w:rPr>
        <w:t xml:space="preserve">с антикоррозионной полиуретановой грунт-эмалью повышенной прочности </w:t>
      </w:r>
      <w:r w:rsidR="00AE55AA" w:rsidRPr="00313C1F">
        <w:rPr>
          <w:b/>
          <w:i/>
        </w:rPr>
        <w:t>Полиуретол 20S (УФ);</w:t>
      </w:r>
    </w:p>
    <w:p w:rsidR="00AE55AA" w:rsidRPr="00313C1F" w:rsidRDefault="00313C1F" w:rsidP="00313C1F">
      <w:pPr>
        <w:jc w:val="both"/>
        <w:rPr>
          <w:i/>
        </w:rPr>
      </w:pPr>
      <w:r w:rsidRPr="00FB4BFF">
        <w:rPr>
          <w:i/>
        </w:rPr>
        <w:t>о</w:t>
      </w:r>
      <w:r w:rsidR="009B3021" w:rsidRPr="00FB4BFF">
        <w:rPr>
          <w:i/>
        </w:rPr>
        <w:t>бразует итоговое покрытие</w:t>
      </w:r>
      <w:r w:rsidR="00AE55AA" w:rsidRPr="00313C1F">
        <w:rPr>
          <w:i/>
        </w:rPr>
        <w:t>, способн</w:t>
      </w:r>
      <w:r w:rsidR="009B3021">
        <w:rPr>
          <w:i/>
        </w:rPr>
        <w:t>ое</w:t>
      </w:r>
      <w:r w:rsidR="00AE55AA" w:rsidRPr="00313C1F">
        <w:rPr>
          <w:i/>
        </w:rPr>
        <w:t>, при условии соблюдения технологии нанесения, сохранить свои защитно-декоративные свойства в условиях умеренного и холодного климата в течение 20</w:t>
      </w:r>
      <w:r w:rsidR="00C064E5" w:rsidRPr="00313C1F">
        <w:rPr>
          <w:i/>
        </w:rPr>
        <w:t>-25</w:t>
      </w:r>
      <w:r w:rsidR="00AE55AA" w:rsidRPr="00313C1F">
        <w:rPr>
          <w:i/>
        </w:rPr>
        <w:t xml:space="preserve"> лет, а в условиях тропического и морского климата - 15</w:t>
      </w:r>
      <w:r w:rsidR="00F51AC1" w:rsidRPr="00313C1F">
        <w:rPr>
          <w:i/>
        </w:rPr>
        <w:t xml:space="preserve"> лет</w:t>
      </w:r>
      <w:r w:rsidR="00AE55AA" w:rsidRPr="00313C1F">
        <w:rPr>
          <w:i/>
        </w:rPr>
        <w:t>!</w:t>
      </w:r>
    </w:p>
    <w:p w:rsidR="00C96173" w:rsidRPr="004F026B" w:rsidRDefault="00C96173" w:rsidP="007608DB">
      <w:pPr>
        <w:pStyle w:val="a7"/>
        <w:jc w:val="both"/>
        <w:rPr>
          <w:bCs/>
          <w:i/>
        </w:rPr>
      </w:pPr>
      <w:r w:rsidRPr="004F026B">
        <w:rPr>
          <w:bCs/>
          <w:i/>
        </w:rPr>
        <w:t>    </w:t>
      </w:r>
    </w:p>
    <w:p w:rsidR="00AF7B9E" w:rsidRPr="00AF7B9E" w:rsidRDefault="00AF7B9E" w:rsidP="00AF7B9E">
      <w:pPr>
        <w:pStyle w:val="a7"/>
        <w:rPr>
          <w:b/>
          <w:bCs/>
        </w:rPr>
      </w:pPr>
      <w:r w:rsidRPr="00AF7B9E">
        <w:rPr>
          <w:b/>
          <w:bCs/>
        </w:rPr>
        <w:t>Назначение</w:t>
      </w:r>
    </w:p>
    <w:p w:rsidR="00BD5ADC" w:rsidRDefault="00910813" w:rsidP="00313C1F">
      <w:pPr>
        <w:pStyle w:val="a7"/>
        <w:jc w:val="both"/>
        <w:rPr>
          <w:bCs/>
        </w:rPr>
      </w:pPr>
      <w:r>
        <w:rPr>
          <w:bCs/>
        </w:rPr>
        <w:t>Однокомпонентный</w:t>
      </w:r>
      <w:r w:rsidR="004F026B">
        <w:rPr>
          <w:bCs/>
        </w:rPr>
        <w:t xml:space="preserve"> полиуретановый </w:t>
      </w:r>
      <w:r w:rsidR="00AF7B9E" w:rsidRPr="00AF7B9E">
        <w:rPr>
          <w:bCs/>
        </w:rPr>
        <w:t>грунт </w:t>
      </w:r>
      <w:r w:rsidR="000272C9">
        <w:rPr>
          <w:b/>
          <w:bCs/>
        </w:rPr>
        <w:t xml:space="preserve">Грункор </w:t>
      </w:r>
      <w:r w:rsidR="000272C9">
        <w:rPr>
          <w:b/>
          <w:bCs/>
          <w:lang w:val="en-US"/>
        </w:rPr>
        <w:t>UR</w:t>
      </w:r>
      <w:r w:rsidR="000272C9">
        <w:rPr>
          <w:b/>
          <w:bCs/>
        </w:rPr>
        <w:t>-</w:t>
      </w:r>
      <w:r w:rsidR="000272C9">
        <w:rPr>
          <w:b/>
          <w:bCs/>
          <w:lang w:val="en-US"/>
        </w:rPr>
        <w:t>S</w:t>
      </w:r>
      <w:r w:rsidR="000272C9" w:rsidRPr="00AF7B9E">
        <w:rPr>
          <w:b/>
          <w:bCs/>
        </w:rPr>
        <w:t xml:space="preserve"> </w:t>
      </w:r>
      <w:r w:rsidR="00BD5ADC" w:rsidRPr="00BD5ADC">
        <w:rPr>
          <w:bCs/>
        </w:rPr>
        <w:t>применяется для получения долговременной антикоррозионной защиты:</w:t>
      </w:r>
    </w:p>
    <w:p w:rsidR="00313C1F" w:rsidRDefault="00313C1F" w:rsidP="000F11F3">
      <w:pPr>
        <w:pStyle w:val="a7"/>
        <w:numPr>
          <w:ilvl w:val="0"/>
          <w:numId w:val="15"/>
        </w:numPr>
        <w:jc w:val="both"/>
        <w:rPr>
          <w:bCs/>
        </w:rPr>
      </w:pPr>
      <w:r>
        <w:rPr>
          <w:bCs/>
        </w:rPr>
        <w:t>спецтранспорта;</w:t>
      </w:r>
    </w:p>
    <w:p w:rsidR="00BD5ADC" w:rsidRPr="00BD5ADC" w:rsidRDefault="00342CD1" w:rsidP="000F11F3">
      <w:pPr>
        <w:pStyle w:val="a7"/>
        <w:numPr>
          <w:ilvl w:val="0"/>
          <w:numId w:val="15"/>
        </w:numPr>
        <w:jc w:val="both"/>
        <w:rPr>
          <w:bCs/>
        </w:rPr>
      </w:pPr>
      <w:r>
        <w:rPr>
          <w:bCs/>
        </w:rPr>
        <w:t>мостов и гидросооружений;</w:t>
      </w:r>
    </w:p>
    <w:p w:rsidR="00BD5ADC" w:rsidRPr="00342CD1" w:rsidRDefault="00342CD1" w:rsidP="00342CD1">
      <w:pPr>
        <w:pStyle w:val="a7"/>
        <w:numPr>
          <w:ilvl w:val="0"/>
          <w:numId w:val="15"/>
        </w:numPr>
        <w:jc w:val="both"/>
        <w:rPr>
          <w:bCs/>
        </w:rPr>
      </w:pPr>
      <w:r>
        <w:rPr>
          <w:bCs/>
        </w:rPr>
        <w:t>эстакад и платформ, ангаров;</w:t>
      </w:r>
    </w:p>
    <w:p w:rsidR="00BD5ADC" w:rsidRPr="00BD5ADC" w:rsidRDefault="00342CD1" w:rsidP="000F11F3">
      <w:pPr>
        <w:pStyle w:val="a7"/>
        <w:numPr>
          <w:ilvl w:val="0"/>
          <w:numId w:val="15"/>
        </w:numPr>
        <w:jc w:val="both"/>
        <w:rPr>
          <w:bCs/>
        </w:rPr>
      </w:pPr>
      <w:r>
        <w:rPr>
          <w:bCs/>
        </w:rPr>
        <w:t>железнодорожного транспорта;</w:t>
      </w:r>
    </w:p>
    <w:p w:rsidR="00BD5ADC" w:rsidRPr="00BD5ADC" w:rsidRDefault="00BD5ADC" w:rsidP="000F11F3">
      <w:pPr>
        <w:pStyle w:val="a7"/>
        <w:numPr>
          <w:ilvl w:val="0"/>
          <w:numId w:val="15"/>
        </w:numPr>
        <w:jc w:val="both"/>
        <w:rPr>
          <w:bCs/>
        </w:rPr>
      </w:pPr>
      <w:r w:rsidRPr="00BD5ADC">
        <w:rPr>
          <w:bCs/>
        </w:rPr>
        <w:t>сельскохозяйственной техники</w:t>
      </w:r>
      <w:r w:rsidR="00342CD1">
        <w:rPr>
          <w:bCs/>
        </w:rPr>
        <w:t>;</w:t>
      </w:r>
    </w:p>
    <w:p w:rsidR="00BD5ADC" w:rsidRDefault="00BD5ADC" w:rsidP="000F11F3">
      <w:pPr>
        <w:pStyle w:val="a7"/>
        <w:numPr>
          <w:ilvl w:val="0"/>
          <w:numId w:val="15"/>
        </w:numPr>
        <w:jc w:val="both"/>
        <w:rPr>
          <w:bCs/>
        </w:rPr>
      </w:pPr>
      <w:r w:rsidRPr="00BD5ADC">
        <w:rPr>
          <w:bCs/>
        </w:rPr>
        <w:t>строительных транспортных средств</w:t>
      </w:r>
      <w:r w:rsidR="00342CD1">
        <w:rPr>
          <w:bCs/>
        </w:rPr>
        <w:t>;</w:t>
      </w:r>
    </w:p>
    <w:p w:rsidR="006C0B74" w:rsidRPr="006C0B74" w:rsidRDefault="006C0B74" w:rsidP="000F11F3">
      <w:pPr>
        <w:pStyle w:val="a7"/>
        <w:numPr>
          <w:ilvl w:val="0"/>
          <w:numId w:val="15"/>
        </w:numPr>
        <w:jc w:val="both"/>
        <w:rPr>
          <w:bCs/>
        </w:rPr>
      </w:pPr>
      <w:r w:rsidRPr="006C0B74">
        <w:rPr>
          <w:bCs/>
        </w:rPr>
        <w:t>опор линий элект</w:t>
      </w:r>
      <w:r w:rsidR="00342CD1">
        <w:rPr>
          <w:bCs/>
        </w:rPr>
        <w:t>ропередачи, вышек сотовой связи;</w:t>
      </w:r>
    </w:p>
    <w:p w:rsidR="006C0B74" w:rsidRPr="00342CD1" w:rsidRDefault="00342CD1" w:rsidP="00342CD1">
      <w:pPr>
        <w:pStyle w:val="a7"/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трубопроводов, </w:t>
      </w:r>
      <w:r w:rsidR="006C0B74" w:rsidRPr="00342CD1">
        <w:rPr>
          <w:bCs/>
        </w:rPr>
        <w:t>нефтегазопроводов, цистерн, нефтехранилищ</w:t>
      </w:r>
      <w:r w:rsidR="00DB0FE3">
        <w:rPr>
          <w:bCs/>
        </w:rPr>
        <w:t>,</w:t>
      </w:r>
    </w:p>
    <w:p w:rsidR="00BD5ADC" w:rsidRPr="00BD5ADC" w:rsidRDefault="00BD5ADC" w:rsidP="000F11F3">
      <w:pPr>
        <w:pStyle w:val="a7"/>
        <w:jc w:val="both"/>
        <w:rPr>
          <w:bCs/>
        </w:rPr>
      </w:pPr>
    </w:p>
    <w:p w:rsidR="00AF7B9E" w:rsidRPr="00AF7B9E" w:rsidRDefault="00BD5ADC" w:rsidP="000F11F3">
      <w:pPr>
        <w:pStyle w:val="a7"/>
        <w:jc w:val="both"/>
        <w:rPr>
          <w:bCs/>
        </w:rPr>
      </w:pPr>
      <w:r w:rsidRPr="00BD5ADC">
        <w:rPr>
          <w:bCs/>
        </w:rPr>
        <w:t>а также любых изделий из металла, эксплуатируемых в условиях агрессивной промышленной атмосферы умеренного, тропического и холодного климатов.</w:t>
      </w:r>
    </w:p>
    <w:p w:rsidR="00AF7B9E" w:rsidRPr="00AF7B9E" w:rsidRDefault="00AF7B9E" w:rsidP="00AF7B9E">
      <w:pPr>
        <w:pStyle w:val="a7"/>
        <w:rPr>
          <w:bCs/>
        </w:rPr>
      </w:pPr>
    </w:p>
    <w:p w:rsidR="00AF7B9E" w:rsidRPr="00AF7B9E" w:rsidRDefault="00AF7B9E" w:rsidP="00AF7B9E">
      <w:pPr>
        <w:pStyle w:val="a7"/>
        <w:rPr>
          <w:b/>
          <w:bCs/>
        </w:rPr>
      </w:pPr>
      <w:r w:rsidRPr="00AF7B9E">
        <w:rPr>
          <w:b/>
          <w:bCs/>
        </w:rPr>
        <w:t>Способ применения</w:t>
      </w:r>
    </w:p>
    <w:p w:rsidR="00DB0FE3" w:rsidRDefault="00DB0FE3" w:rsidP="000F11F3">
      <w:pPr>
        <w:pStyle w:val="a7"/>
        <w:jc w:val="both"/>
      </w:pPr>
    </w:p>
    <w:p w:rsidR="00807013" w:rsidRDefault="007A2F8F" w:rsidP="000F11F3">
      <w:pPr>
        <w:pStyle w:val="a7"/>
        <w:jc w:val="both"/>
      </w:pPr>
      <w:r w:rsidRPr="00444266">
        <w:t xml:space="preserve">Перед применением </w:t>
      </w:r>
      <w:r>
        <w:t>грунт</w:t>
      </w:r>
      <w:r w:rsidR="00DB0FE3">
        <w:t xml:space="preserve"> тщательно перемешать</w:t>
      </w:r>
      <w:r w:rsidRPr="00444266">
        <w:t xml:space="preserve"> до однородного состояния.</w:t>
      </w:r>
      <w:r w:rsidR="00807013">
        <w:t xml:space="preserve"> </w:t>
      </w:r>
    </w:p>
    <w:p w:rsidR="007A2F8F" w:rsidRPr="00113F88" w:rsidRDefault="007A2F8F" w:rsidP="000F11F3">
      <w:pPr>
        <w:pStyle w:val="a7"/>
        <w:jc w:val="both"/>
      </w:pPr>
      <w:r w:rsidRPr="00444266">
        <w:t>При необходимости</w:t>
      </w:r>
      <w:r w:rsidR="00DB0FE3">
        <w:t>,</w:t>
      </w:r>
      <w:r w:rsidRPr="00444266">
        <w:t xml:space="preserve"> поверхность обработать </w:t>
      </w:r>
      <w:r w:rsidRPr="004F026B">
        <w:rPr>
          <w:b/>
        </w:rPr>
        <w:t>спецобезжиривателем </w:t>
      </w:r>
      <w:r w:rsidRPr="004F026B">
        <w:rPr>
          <w:rStyle w:val="a8"/>
          <w:b/>
        </w:rPr>
        <w:t>ОМ-01С</w:t>
      </w:r>
      <w:r w:rsidRPr="00F44560">
        <w:rPr>
          <w:rStyle w:val="a8"/>
          <w:bCs/>
        </w:rPr>
        <w:t>.</w:t>
      </w:r>
    </w:p>
    <w:p w:rsidR="00AF7B9E" w:rsidRPr="00AF7B9E" w:rsidRDefault="00AF7B9E" w:rsidP="000F11F3">
      <w:pPr>
        <w:pStyle w:val="a7"/>
        <w:jc w:val="both"/>
        <w:rPr>
          <w:bCs/>
        </w:rPr>
      </w:pPr>
    </w:p>
    <w:p w:rsidR="00AF7B9E" w:rsidRDefault="0087059D" w:rsidP="000F11F3">
      <w:pPr>
        <w:pStyle w:val="a7"/>
        <w:jc w:val="both"/>
        <w:rPr>
          <w:bCs/>
        </w:rPr>
      </w:pPr>
      <w:r w:rsidRPr="0087059D">
        <w:rPr>
          <w:bCs/>
        </w:rPr>
        <w:t>Нанос</w:t>
      </w:r>
      <w:r w:rsidR="007A2F8F">
        <w:rPr>
          <w:bCs/>
        </w:rPr>
        <w:t>ить</w:t>
      </w:r>
      <w:r w:rsidRPr="0087059D">
        <w:rPr>
          <w:bCs/>
        </w:rPr>
        <w:t xml:space="preserve"> кистью, валиком или при помощи краскопульта на сухую, очищенную от грязи, пыли, масел, старой отслоившейся краски и рыхлой ржавчины поверхность в соответствии с ГОСТ 9.402 или поверхность</w:t>
      </w:r>
      <w:r w:rsidR="006E6E70">
        <w:rPr>
          <w:bCs/>
        </w:rPr>
        <w:t>,</w:t>
      </w:r>
      <w:r w:rsidRPr="0087059D">
        <w:rPr>
          <w:bCs/>
        </w:rPr>
        <w:t xml:space="preserve"> подготовленную до степени Sa2, St3 по МС ISO 8501.</w:t>
      </w:r>
    </w:p>
    <w:p w:rsidR="0087059D" w:rsidRPr="00AF7B9E" w:rsidRDefault="0087059D" w:rsidP="00AF7B9E">
      <w:pPr>
        <w:pStyle w:val="a7"/>
        <w:rPr>
          <w:bCs/>
        </w:rPr>
      </w:pPr>
    </w:p>
    <w:p w:rsidR="00AF7B9E" w:rsidRPr="00FB4BFF" w:rsidRDefault="00AF7B9E" w:rsidP="00AF7B9E">
      <w:pPr>
        <w:pStyle w:val="a7"/>
        <w:rPr>
          <w:bCs/>
        </w:rPr>
      </w:pPr>
      <w:r w:rsidRPr="00AF7B9E">
        <w:rPr>
          <w:bCs/>
        </w:rPr>
        <w:t>При необходимости</w:t>
      </w:r>
      <w:r w:rsidR="00807013">
        <w:rPr>
          <w:bCs/>
        </w:rPr>
        <w:t>,</w:t>
      </w:r>
      <w:r w:rsidRPr="00AF7B9E">
        <w:rPr>
          <w:bCs/>
        </w:rPr>
        <w:t xml:space="preserve"> </w:t>
      </w:r>
      <w:r w:rsidRPr="00FB4BFF">
        <w:rPr>
          <w:bCs/>
        </w:rPr>
        <w:t xml:space="preserve">материал до рабочей вязкости </w:t>
      </w:r>
      <w:r w:rsidR="003C0C3D" w:rsidRPr="00FB4BFF">
        <w:rPr>
          <w:bCs/>
        </w:rPr>
        <w:t xml:space="preserve">довести </w:t>
      </w:r>
      <w:r w:rsidR="00807013" w:rsidRPr="00FB4BFF">
        <w:rPr>
          <w:b/>
          <w:bCs/>
        </w:rPr>
        <w:t>раствори</w:t>
      </w:r>
      <w:r w:rsidR="003C0C3D" w:rsidRPr="00FB4BFF">
        <w:rPr>
          <w:b/>
          <w:bCs/>
        </w:rPr>
        <w:t>телем</w:t>
      </w:r>
      <w:r w:rsidRPr="00FB4BFF">
        <w:rPr>
          <w:bCs/>
        </w:rPr>
        <w:t xml:space="preserve"> </w:t>
      </w:r>
      <w:hyperlink r:id="rId8" w:history="1">
        <w:r w:rsidR="00807013" w:rsidRPr="00FB4BFF">
          <w:rPr>
            <w:rStyle w:val="a8"/>
            <w:b/>
            <w:bCs/>
          </w:rPr>
          <w:t>к</w:t>
        </w:r>
        <w:r w:rsidR="00E15E50" w:rsidRPr="00FB4BFF">
          <w:rPr>
            <w:rStyle w:val="a8"/>
            <w:b/>
            <w:bCs/>
          </w:rPr>
          <w:t>силол</w:t>
        </w:r>
      </w:hyperlink>
      <w:r w:rsidRPr="00FB4BFF">
        <w:rPr>
          <w:b/>
          <w:bCs/>
        </w:rPr>
        <w:t>.</w:t>
      </w:r>
    </w:p>
    <w:p w:rsidR="00AF7B9E" w:rsidRPr="00FB4BFF" w:rsidRDefault="00AF7B9E" w:rsidP="00AF7B9E">
      <w:pPr>
        <w:pStyle w:val="a7"/>
        <w:rPr>
          <w:bCs/>
        </w:rPr>
      </w:pPr>
    </w:p>
    <w:p w:rsidR="00AF7B9E" w:rsidRPr="00FB4BFF" w:rsidRDefault="00E96A34" w:rsidP="000F11F3">
      <w:pPr>
        <w:pStyle w:val="a7"/>
        <w:jc w:val="both"/>
        <w:rPr>
          <w:bCs/>
        </w:rPr>
      </w:pPr>
      <w:r w:rsidRPr="00FB4BFF">
        <w:rPr>
          <w:bCs/>
        </w:rPr>
        <w:t>При фильтровании</w:t>
      </w:r>
      <w:r w:rsidR="00807013" w:rsidRPr="00FB4BFF">
        <w:rPr>
          <w:bCs/>
        </w:rPr>
        <w:t xml:space="preserve"> использовать</w:t>
      </w:r>
      <w:r w:rsidR="00AF7B9E" w:rsidRPr="00FB4BFF">
        <w:rPr>
          <w:bCs/>
        </w:rPr>
        <w:t xml:space="preserve"> капроновое сито или сетку 02-01 по ГОСТ 6613.</w:t>
      </w:r>
    </w:p>
    <w:p w:rsidR="00AF7B9E" w:rsidRDefault="006E6E70" w:rsidP="000F11F3">
      <w:pPr>
        <w:pStyle w:val="a7"/>
        <w:numPr>
          <w:ilvl w:val="0"/>
          <w:numId w:val="12"/>
        </w:numPr>
        <w:jc w:val="both"/>
        <w:rPr>
          <w:bCs/>
        </w:rPr>
      </w:pPr>
      <w:r w:rsidRPr="00FB4BFF">
        <w:rPr>
          <w:bCs/>
        </w:rPr>
        <w:t>Наносят </w:t>
      </w:r>
      <w:r w:rsidR="00AF7B9E" w:rsidRPr="00FB4BFF">
        <w:rPr>
          <w:bCs/>
        </w:rPr>
        <w:t xml:space="preserve">грунтовку в </w:t>
      </w:r>
      <w:r w:rsidR="00AF7B9E" w:rsidRPr="00FB4BFF">
        <w:rPr>
          <w:b/>
          <w:bCs/>
        </w:rPr>
        <w:t>один слой</w:t>
      </w:r>
      <w:r w:rsidR="00AF7B9E" w:rsidRPr="00AF7B9E">
        <w:rPr>
          <w:bCs/>
        </w:rPr>
        <w:t> при температуре не ниже </w:t>
      </w:r>
      <w:r w:rsidR="007A2F8F">
        <w:rPr>
          <w:b/>
          <w:bCs/>
        </w:rPr>
        <w:t>-</w:t>
      </w:r>
      <w:r w:rsidR="00AF7B9E" w:rsidRPr="00AF7B9E">
        <w:rPr>
          <w:b/>
          <w:bCs/>
        </w:rPr>
        <w:t xml:space="preserve"> 5°С</w:t>
      </w:r>
      <w:r w:rsidR="00AF7B9E" w:rsidRPr="00AF7B9E">
        <w:rPr>
          <w:bCs/>
        </w:rPr>
        <w:t>.</w:t>
      </w:r>
    </w:p>
    <w:p w:rsidR="00AF7B9E" w:rsidRPr="00AF7B9E" w:rsidRDefault="00AF7B9E" w:rsidP="000F11F3">
      <w:pPr>
        <w:pStyle w:val="a7"/>
        <w:numPr>
          <w:ilvl w:val="0"/>
          <w:numId w:val="12"/>
        </w:numPr>
        <w:jc w:val="both"/>
        <w:rPr>
          <w:bCs/>
        </w:rPr>
      </w:pPr>
      <w:r w:rsidRPr="00AF7B9E">
        <w:rPr>
          <w:bCs/>
        </w:rPr>
        <w:t>Время высыхания до ст. 3 при температуре (20±2)°С – не более </w:t>
      </w:r>
      <w:r w:rsidR="006A6D9B">
        <w:rPr>
          <w:b/>
          <w:bCs/>
        </w:rPr>
        <w:t>12</w:t>
      </w:r>
      <w:r w:rsidR="00345783" w:rsidRPr="006E6E70">
        <w:rPr>
          <w:b/>
          <w:bCs/>
        </w:rPr>
        <w:t xml:space="preserve"> </w:t>
      </w:r>
      <w:r w:rsidR="007A2F8F">
        <w:rPr>
          <w:b/>
          <w:bCs/>
        </w:rPr>
        <w:t>часов</w:t>
      </w:r>
      <w:r w:rsidRPr="00AF7B9E">
        <w:rPr>
          <w:bCs/>
        </w:rPr>
        <w:t>.</w:t>
      </w:r>
    </w:p>
    <w:p w:rsidR="00222CD2" w:rsidRDefault="00222CD2" w:rsidP="000F11F3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0F7457">
        <w:rPr>
          <w:bCs/>
        </w:rPr>
        <w:t>Нанесение финишной эмали допускается </w:t>
      </w:r>
      <w:r w:rsidR="00345783" w:rsidRPr="000F7457">
        <w:rPr>
          <w:b/>
        </w:rPr>
        <w:t xml:space="preserve">через </w:t>
      </w:r>
      <w:r w:rsidR="007A2F8F" w:rsidRPr="000F7457">
        <w:rPr>
          <w:b/>
        </w:rPr>
        <w:t>12</w:t>
      </w:r>
      <w:r w:rsidRPr="000F7457">
        <w:rPr>
          <w:b/>
        </w:rPr>
        <w:t xml:space="preserve"> час</w:t>
      </w:r>
      <w:r w:rsidR="005F24D2" w:rsidRPr="000F7457">
        <w:rPr>
          <w:b/>
        </w:rPr>
        <w:t>ов</w:t>
      </w:r>
      <w:r>
        <w:rPr>
          <w:color w:val="000000"/>
          <w:sz w:val="27"/>
          <w:szCs w:val="27"/>
        </w:rPr>
        <w:t>.</w:t>
      </w:r>
    </w:p>
    <w:p w:rsidR="00AF7B9E" w:rsidRPr="00342CD1" w:rsidRDefault="00AF7B9E" w:rsidP="000F11F3">
      <w:pPr>
        <w:pStyle w:val="a7"/>
        <w:jc w:val="both"/>
        <w:rPr>
          <w:bCs/>
          <w:i/>
        </w:rPr>
      </w:pPr>
      <w:r w:rsidRPr="00342CD1">
        <w:rPr>
          <w:bCs/>
          <w:i/>
        </w:rPr>
        <w:lastRenderedPageBreak/>
        <w:t>При окраске морских судов, подвижного состава, металлоконструкций подверженных постоянному воздействию агрессивных сред, рекомендуется подготовка металла не хуже Sa2,5 по МС ISO 8501.</w:t>
      </w:r>
    </w:p>
    <w:p w:rsidR="00CF109C" w:rsidRPr="00F40462" w:rsidRDefault="00CF109C" w:rsidP="00F40462">
      <w:pPr>
        <w:pStyle w:val="a7"/>
        <w:rPr>
          <w:bCs/>
        </w:rPr>
      </w:pPr>
    </w:p>
    <w:p w:rsidR="00CF109C" w:rsidRPr="00CF109C" w:rsidRDefault="00CF109C" w:rsidP="00CF109C">
      <w:pPr>
        <w:pStyle w:val="a7"/>
        <w:rPr>
          <w:b/>
          <w:bCs/>
        </w:rPr>
      </w:pPr>
      <w:r w:rsidRPr="00CF109C">
        <w:rPr>
          <w:b/>
          <w:bCs/>
        </w:rPr>
        <w:t>Расход</w:t>
      </w:r>
    </w:p>
    <w:p w:rsidR="00CF109C" w:rsidRDefault="00AF7B9E" w:rsidP="00CF109C">
      <w:pPr>
        <w:pStyle w:val="a7"/>
        <w:rPr>
          <w:bCs/>
        </w:rPr>
      </w:pPr>
      <w:r w:rsidRPr="00AF7B9E">
        <w:rPr>
          <w:bCs/>
        </w:rPr>
        <w:t>Расход полиуретановой грунтовки составляет </w:t>
      </w:r>
      <w:r w:rsidR="00AA3BAC">
        <w:rPr>
          <w:b/>
          <w:bCs/>
        </w:rPr>
        <w:t>180</w:t>
      </w:r>
      <w:r w:rsidRPr="00AF7B9E">
        <w:rPr>
          <w:b/>
          <w:bCs/>
        </w:rPr>
        <w:t xml:space="preserve"> г/м²</w:t>
      </w:r>
      <w:r w:rsidRPr="00AF7B9E">
        <w:rPr>
          <w:bCs/>
        </w:rPr>
        <w:t xml:space="preserve">, при толщине одного </w:t>
      </w:r>
      <w:r w:rsidR="004F026B" w:rsidRPr="00AF7B9E">
        <w:rPr>
          <w:bCs/>
        </w:rPr>
        <w:t>слоя </w:t>
      </w:r>
      <w:r w:rsidR="004F026B" w:rsidRPr="004F026B">
        <w:rPr>
          <w:b/>
          <w:bCs/>
        </w:rPr>
        <w:t>70</w:t>
      </w:r>
      <w:r w:rsidR="006A6D9B">
        <w:rPr>
          <w:b/>
          <w:bCs/>
        </w:rPr>
        <w:t xml:space="preserve"> </w:t>
      </w:r>
      <w:r w:rsidRPr="00AF7B9E">
        <w:rPr>
          <w:b/>
          <w:bCs/>
        </w:rPr>
        <w:t>мкм</w:t>
      </w:r>
      <w:r w:rsidRPr="00AF7B9E">
        <w:rPr>
          <w:bCs/>
        </w:rPr>
        <w:t>.</w:t>
      </w:r>
    </w:p>
    <w:p w:rsidR="001409ED" w:rsidRDefault="001409ED" w:rsidP="00CF109C">
      <w:pPr>
        <w:pStyle w:val="a7"/>
        <w:rPr>
          <w:bCs/>
        </w:rPr>
      </w:pPr>
    </w:p>
    <w:p w:rsidR="001409ED" w:rsidRPr="001409ED" w:rsidRDefault="001409ED" w:rsidP="001409ED">
      <w:pPr>
        <w:pStyle w:val="a7"/>
        <w:rPr>
          <w:b/>
          <w:bCs/>
        </w:rPr>
      </w:pPr>
      <w:r w:rsidRPr="001409ED">
        <w:rPr>
          <w:b/>
          <w:bCs/>
        </w:rPr>
        <w:t>Цвет</w:t>
      </w:r>
    </w:p>
    <w:p w:rsidR="001409ED" w:rsidRPr="001409ED" w:rsidRDefault="001409ED" w:rsidP="000F11F3">
      <w:pPr>
        <w:pStyle w:val="a7"/>
        <w:jc w:val="both"/>
        <w:rPr>
          <w:bCs/>
        </w:rPr>
      </w:pPr>
      <w:r w:rsidRPr="001409ED">
        <w:rPr>
          <w:bCs/>
        </w:rPr>
        <w:t>Базовый цвет</w:t>
      </w:r>
      <w:r w:rsidRPr="006A6D9B">
        <w:rPr>
          <w:bCs/>
        </w:rPr>
        <w:t xml:space="preserve">: </w:t>
      </w:r>
      <w:r w:rsidR="006A6D9B" w:rsidRPr="006A6D9B">
        <w:rPr>
          <w:bCs/>
        </w:rPr>
        <w:t>Серый</w:t>
      </w:r>
      <w:r w:rsidR="006A6D9B">
        <w:rPr>
          <w:bCs/>
        </w:rPr>
        <w:t>.</w:t>
      </w:r>
    </w:p>
    <w:p w:rsidR="001409ED" w:rsidRDefault="001409ED" w:rsidP="000F11F3">
      <w:pPr>
        <w:pStyle w:val="a7"/>
        <w:jc w:val="both"/>
        <w:rPr>
          <w:bCs/>
        </w:rPr>
      </w:pPr>
    </w:p>
    <w:p w:rsidR="00CF109C" w:rsidRPr="00CF109C" w:rsidRDefault="00CF109C" w:rsidP="000F11F3">
      <w:pPr>
        <w:pStyle w:val="a7"/>
        <w:jc w:val="both"/>
        <w:rPr>
          <w:b/>
          <w:bCs/>
        </w:rPr>
      </w:pPr>
      <w:r w:rsidRPr="00CF109C">
        <w:rPr>
          <w:b/>
          <w:bCs/>
        </w:rPr>
        <w:t>Меры предосторожности</w:t>
      </w:r>
    </w:p>
    <w:p w:rsidR="00CF109C" w:rsidRDefault="00AF7B9E" w:rsidP="000F11F3">
      <w:pPr>
        <w:pStyle w:val="a7"/>
        <w:jc w:val="both"/>
        <w:rPr>
          <w:bCs/>
        </w:rPr>
      </w:pPr>
      <w:r w:rsidRPr="00AF7B9E">
        <w:rPr>
          <w:bCs/>
        </w:rPr>
        <w:t xml:space="preserve">При проведении внутренних работ, а также после их окончания </w:t>
      </w:r>
      <w:r w:rsidR="00E96A34">
        <w:rPr>
          <w:bCs/>
        </w:rPr>
        <w:t xml:space="preserve">необходимо </w:t>
      </w:r>
      <w:r w:rsidRPr="00AF7B9E">
        <w:rPr>
          <w:bCs/>
        </w:rPr>
        <w:t>тщательно проветрить помещение. Использовать индивидуальные средства защиты.</w:t>
      </w:r>
    </w:p>
    <w:p w:rsidR="00AF7B9E" w:rsidRPr="00CF109C" w:rsidRDefault="00AF7B9E" w:rsidP="000F11F3">
      <w:pPr>
        <w:pStyle w:val="a7"/>
        <w:jc w:val="both"/>
        <w:rPr>
          <w:bCs/>
        </w:rPr>
      </w:pPr>
    </w:p>
    <w:p w:rsidR="00CF109C" w:rsidRPr="00CF109C" w:rsidRDefault="00CF109C" w:rsidP="000F11F3">
      <w:pPr>
        <w:pStyle w:val="a7"/>
        <w:jc w:val="both"/>
        <w:rPr>
          <w:b/>
          <w:bCs/>
        </w:rPr>
      </w:pPr>
      <w:r w:rsidRPr="00CF109C">
        <w:rPr>
          <w:b/>
          <w:bCs/>
        </w:rPr>
        <w:t>Хранение</w:t>
      </w:r>
    </w:p>
    <w:p w:rsidR="00AF7B9E" w:rsidRDefault="00AF7B9E" w:rsidP="000F11F3">
      <w:pPr>
        <w:pStyle w:val="a7"/>
        <w:jc w:val="both"/>
        <w:rPr>
          <w:bCs/>
        </w:rPr>
      </w:pPr>
      <w:r w:rsidRPr="00AF7B9E">
        <w:rPr>
          <w:bCs/>
        </w:rPr>
        <w:t>Не нагревать, беречь от огня. Состав хранить в прочно закрытой таре, предохраняя от действия тепла и прямых солнечных лучей.</w:t>
      </w:r>
    </w:p>
    <w:p w:rsidR="00AF7B9E" w:rsidRPr="00AF7B9E" w:rsidRDefault="00AF7B9E" w:rsidP="000F11F3">
      <w:pPr>
        <w:pStyle w:val="a7"/>
        <w:jc w:val="both"/>
        <w:rPr>
          <w:bCs/>
        </w:rPr>
      </w:pPr>
    </w:p>
    <w:p w:rsidR="00AF7B9E" w:rsidRDefault="00AF7B9E" w:rsidP="000F11F3">
      <w:pPr>
        <w:pStyle w:val="a7"/>
        <w:jc w:val="both"/>
        <w:rPr>
          <w:bCs/>
        </w:rPr>
      </w:pPr>
      <w:r w:rsidRPr="00AF7B9E">
        <w:rPr>
          <w:bCs/>
        </w:rPr>
        <w:t>Перед применением после хранения при отрицательных температурах грунт выдерживают в течение 24 часов при t (20±2)°С.</w:t>
      </w:r>
    </w:p>
    <w:p w:rsidR="00AF7B9E" w:rsidRPr="00AF7B9E" w:rsidRDefault="00AF7B9E" w:rsidP="00AF7B9E">
      <w:pPr>
        <w:pStyle w:val="a7"/>
        <w:rPr>
          <w:bCs/>
        </w:rPr>
      </w:pPr>
    </w:p>
    <w:p w:rsidR="00AF7B9E" w:rsidRPr="00AF7B9E" w:rsidRDefault="00AF7B9E" w:rsidP="00AF7B9E">
      <w:pPr>
        <w:pStyle w:val="a7"/>
        <w:rPr>
          <w:bCs/>
        </w:rPr>
      </w:pPr>
      <w:r w:rsidRPr="00AF7B9E">
        <w:rPr>
          <w:bCs/>
        </w:rPr>
        <w:t xml:space="preserve">Гарантийный срок хранения в заводской упаковке – </w:t>
      </w:r>
      <w:r w:rsidR="00AA3BAC">
        <w:rPr>
          <w:bCs/>
        </w:rPr>
        <w:t>6</w:t>
      </w:r>
      <w:r w:rsidRPr="00AF7B9E">
        <w:rPr>
          <w:bCs/>
        </w:rPr>
        <w:t xml:space="preserve"> месяцев со дня изготовления.</w:t>
      </w:r>
    </w:p>
    <w:p w:rsidR="00CF109C" w:rsidRDefault="00CF109C" w:rsidP="00CF109C">
      <w:pPr>
        <w:pStyle w:val="a7"/>
        <w:rPr>
          <w:bCs/>
        </w:rPr>
      </w:pPr>
    </w:p>
    <w:p w:rsidR="00CF109C" w:rsidRDefault="0002638B" w:rsidP="00CF109C">
      <w:pPr>
        <w:pStyle w:val="a7"/>
        <w:rPr>
          <w:bCs/>
        </w:rPr>
      </w:pPr>
      <w:r w:rsidRPr="00C8491E">
        <w:rPr>
          <w:b/>
          <w:bCs/>
        </w:rPr>
        <w:t>Тара:</w:t>
      </w:r>
      <w:r w:rsidRPr="00C8491E">
        <w:rPr>
          <w:bCs/>
        </w:rPr>
        <w:t xml:space="preserve"> </w:t>
      </w:r>
      <w:r w:rsidR="004F026B">
        <w:rPr>
          <w:bCs/>
        </w:rPr>
        <w:t>20кг</w:t>
      </w:r>
    </w:p>
    <w:p w:rsidR="00CF109C" w:rsidRDefault="00CF109C" w:rsidP="00CF109C">
      <w:pPr>
        <w:pStyle w:val="a7"/>
        <w:rPr>
          <w:bCs/>
        </w:rPr>
      </w:pPr>
    </w:p>
    <w:p w:rsidR="00CF109C" w:rsidRDefault="00CF109C" w:rsidP="00CF109C">
      <w:pPr>
        <w:pStyle w:val="a7"/>
        <w:rPr>
          <w:bCs/>
        </w:rPr>
      </w:pPr>
    </w:p>
    <w:p w:rsidR="00A21716" w:rsidRPr="00A21716" w:rsidRDefault="00A21716" w:rsidP="00A21716">
      <w:pPr>
        <w:pStyle w:val="a7"/>
        <w:rPr>
          <w:b/>
          <w:bCs/>
        </w:rPr>
      </w:pPr>
      <w:r w:rsidRPr="00A21716">
        <w:rPr>
          <w:b/>
          <w:bCs/>
        </w:rPr>
        <w:t>Технические данные</w:t>
      </w:r>
    </w:p>
    <w:tbl>
      <w:tblPr>
        <w:tblW w:w="9991" w:type="dxa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4986"/>
      </w:tblGrid>
      <w:tr w:rsidR="00A21716" w:rsidRPr="00A21716" w:rsidTr="00FB4BFF">
        <w:trPr>
          <w:trHeight w:val="806"/>
        </w:trPr>
        <w:tc>
          <w:tcPr>
            <w:tcW w:w="500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A21716" w:rsidRDefault="00A21716" w:rsidP="00A21716">
            <w:pPr>
              <w:pStyle w:val="a7"/>
              <w:rPr>
                <w:bCs/>
              </w:rPr>
            </w:pPr>
            <w:r w:rsidRPr="00A21716">
              <w:rPr>
                <w:bCs/>
              </w:rPr>
              <w:t>Состав</w:t>
            </w:r>
          </w:p>
        </w:tc>
        <w:tc>
          <w:tcPr>
            <w:tcW w:w="4986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92E" w:rsidRPr="006A6D9B" w:rsidRDefault="007E6628" w:rsidP="00EC649F">
            <w:pPr>
              <w:pStyle w:val="a7"/>
              <w:rPr>
                <w:bCs/>
              </w:rPr>
            </w:pPr>
            <w:r>
              <w:rPr>
                <w:bCs/>
              </w:rPr>
              <w:t>п</w:t>
            </w:r>
            <w:r w:rsidR="00EC649F">
              <w:rPr>
                <w:bCs/>
              </w:rPr>
              <w:t>олиуретановая основа</w:t>
            </w:r>
            <w:r w:rsidR="00DC392E" w:rsidRPr="006A6D9B">
              <w:rPr>
                <w:bCs/>
              </w:rPr>
              <w:t xml:space="preserve"> с добавлением активных антикоррозионных компонентов</w:t>
            </w:r>
          </w:p>
        </w:tc>
      </w:tr>
      <w:tr w:rsidR="00A21716" w:rsidRPr="00A21716" w:rsidTr="00FB4BFF">
        <w:trPr>
          <w:trHeight w:val="278"/>
        </w:trPr>
        <w:tc>
          <w:tcPr>
            <w:tcW w:w="500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A21716" w:rsidRDefault="00A21716" w:rsidP="00A21716">
            <w:pPr>
              <w:pStyle w:val="a7"/>
              <w:rPr>
                <w:bCs/>
              </w:rPr>
            </w:pPr>
            <w:r w:rsidRPr="00A21716">
              <w:rPr>
                <w:bCs/>
              </w:rPr>
              <w:t>Внешний вид пленки</w:t>
            </w:r>
          </w:p>
        </w:tc>
        <w:tc>
          <w:tcPr>
            <w:tcW w:w="4986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6A6D9B" w:rsidRDefault="007E6628" w:rsidP="007E6628">
            <w:pPr>
              <w:pStyle w:val="a7"/>
              <w:rPr>
                <w:bCs/>
              </w:rPr>
            </w:pPr>
            <w:r>
              <w:rPr>
                <w:bCs/>
              </w:rPr>
              <w:t>о</w:t>
            </w:r>
            <w:r w:rsidR="00DC392E" w:rsidRPr="006A6D9B">
              <w:rPr>
                <w:bCs/>
              </w:rPr>
              <w:t>днородная матовая поверхность</w:t>
            </w:r>
          </w:p>
        </w:tc>
      </w:tr>
      <w:tr w:rsidR="00A21716" w:rsidRPr="00A21716" w:rsidTr="00FB4BFF">
        <w:trPr>
          <w:trHeight w:val="263"/>
        </w:trPr>
        <w:tc>
          <w:tcPr>
            <w:tcW w:w="500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A21716" w:rsidRDefault="00A21716" w:rsidP="00A21716">
            <w:pPr>
              <w:pStyle w:val="a7"/>
              <w:rPr>
                <w:bCs/>
              </w:rPr>
            </w:pPr>
            <w:r w:rsidRPr="00A21716">
              <w:rPr>
                <w:bCs/>
              </w:rPr>
              <w:t>Массовая доля нелетучих веществ, %</w:t>
            </w:r>
          </w:p>
        </w:tc>
        <w:tc>
          <w:tcPr>
            <w:tcW w:w="4986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6A6D9B" w:rsidRDefault="00DC392E" w:rsidP="00DC392E">
            <w:pPr>
              <w:pStyle w:val="a7"/>
              <w:jc w:val="center"/>
              <w:rPr>
                <w:bCs/>
              </w:rPr>
            </w:pPr>
            <w:r w:rsidRPr="006A6D9B">
              <w:rPr>
                <w:bCs/>
              </w:rPr>
              <w:t>70</w:t>
            </w:r>
          </w:p>
        </w:tc>
      </w:tr>
      <w:tr w:rsidR="00A21716" w:rsidRPr="00A21716" w:rsidTr="00FB4BFF">
        <w:trPr>
          <w:trHeight w:val="263"/>
        </w:trPr>
        <w:tc>
          <w:tcPr>
            <w:tcW w:w="500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A21716" w:rsidRDefault="006A6D9B" w:rsidP="00A21716">
            <w:pPr>
              <w:pStyle w:val="a7"/>
              <w:rPr>
                <w:bCs/>
              </w:rPr>
            </w:pPr>
            <w:r>
              <w:rPr>
                <w:bCs/>
              </w:rPr>
              <w:t>Степень перетира, мкм</w:t>
            </w:r>
          </w:p>
        </w:tc>
        <w:tc>
          <w:tcPr>
            <w:tcW w:w="4986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6A6D9B" w:rsidRDefault="006A6D9B" w:rsidP="006A6D9B">
            <w:pPr>
              <w:pStyle w:val="a7"/>
              <w:jc w:val="center"/>
              <w:rPr>
                <w:bCs/>
              </w:rPr>
            </w:pPr>
            <w:r w:rsidRPr="006A6D9B">
              <w:rPr>
                <w:bCs/>
              </w:rPr>
              <w:t>40</w:t>
            </w:r>
          </w:p>
        </w:tc>
      </w:tr>
      <w:tr w:rsidR="00A21716" w:rsidRPr="00A21716" w:rsidTr="00FB4BFF">
        <w:trPr>
          <w:trHeight w:val="542"/>
        </w:trPr>
        <w:tc>
          <w:tcPr>
            <w:tcW w:w="500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A21716" w:rsidRDefault="00A21716" w:rsidP="006A6D9B">
            <w:pPr>
              <w:pStyle w:val="a7"/>
              <w:rPr>
                <w:bCs/>
              </w:rPr>
            </w:pPr>
            <w:r w:rsidRPr="00A21716">
              <w:rPr>
                <w:bCs/>
              </w:rPr>
              <w:t xml:space="preserve">Прочность пленки при </w:t>
            </w:r>
            <w:r w:rsidR="006A6D9B">
              <w:rPr>
                <w:bCs/>
              </w:rPr>
              <w:t>ударе</w:t>
            </w:r>
            <w:r w:rsidRPr="00A21716">
              <w:rPr>
                <w:bCs/>
              </w:rPr>
              <w:t xml:space="preserve">, </w:t>
            </w:r>
            <w:r w:rsidR="006A6D9B">
              <w:rPr>
                <w:bCs/>
              </w:rPr>
              <w:t>с</w:t>
            </w:r>
            <w:r w:rsidRPr="00A21716">
              <w:rPr>
                <w:bCs/>
              </w:rPr>
              <w:t xml:space="preserve">м, не </w:t>
            </w:r>
            <w:r w:rsidR="006A6D9B">
              <w:rPr>
                <w:bCs/>
              </w:rPr>
              <w:t>менее</w:t>
            </w:r>
          </w:p>
        </w:tc>
        <w:tc>
          <w:tcPr>
            <w:tcW w:w="4986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6A6D9B" w:rsidRDefault="006A6D9B" w:rsidP="006A6D9B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A21716" w:rsidRPr="00A21716" w:rsidTr="00FB4BFF">
        <w:trPr>
          <w:trHeight w:val="542"/>
        </w:trPr>
        <w:tc>
          <w:tcPr>
            <w:tcW w:w="500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A21716" w:rsidRDefault="00A21716" w:rsidP="006A6D9B">
            <w:pPr>
              <w:pStyle w:val="a7"/>
              <w:rPr>
                <w:bCs/>
              </w:rPr>
            </w:pPr>
            <w:r w:rsidRPr="00A21716">
              <w:rPr>
                <w:bCs/>
              </w:rPr>
              <w:t>Твердость по маятниковому прибору типа ТМЛ-</w:t>
            </w:r>
            <w:r w:rsidR="006A6D9B">
              <w:rPr>
                <w:bCs/>
              </w:rPr>
              <w:t>ТМ-1</w:t>
            </w:r>
            <w:r w:rsidRPr="00A21716">
              <w:rPr>
                <w:bCs/>
              </w:rPr>
              <w:t xml:space="preserve">, </w:t>
            </w:r>
            <w:proofErr w:type="spellStart"/>
            <w:r w:rsidRPr="00A21716">
              <w:rPr>
                <w:bCs/>
              </w:rPr>
              <w:t>усл.ед</w:t>
            </w:r>
            <w:proofErr w:type="spellEnd"/>
            <w:r w:rsidRPr="00A21716">
              <w:rPr>
                <w:bCs/>
              </w:rPr>
              <w:t>., не менее</w:t>
            </w:r>
          </w:p>
        </w:tc>
        <w:tc>
          <w:tcPr>
            <w:tcW w:w="4986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6A6D9B" w:rsidRDefault="00DC392E" w:rsidP="006A6D9B">
            <w:pPr>
              <w:pStyle w:val="a7"/>
              <w:jc w:val="center"/>
              <w:rPr>
                <w:bCs/>
              </w:rPr>
            </w:pPr>
            <w:r w:rsidRPr="006A6D9B">
              <w:rPr>
                <w:bCs/>
              </w:rPr>
              <w:t>0,4</w:t>
            </w:r>
          </w:p>
        </w:tc>
      </w:tr>
      <w:tr w:rsidR="00A21716" w:rsidRPr="00A21716" w:rsidTr="00FB4BFF">
        <w:trPr>
          <w:trHeight w:val="542"/>
        </w:trPr>
        <w:tc>
          <w:tcPr>
            <w:tcW w:w="500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A21716" w:rsidRDefault="00A21716" w:rsidP="00A21716">
            <w:pPr>
              <w:pStyle w:val="a7"/>
              <w:rPr>
                <w:bCs/>
              </w:rPr>
            </w:pPr>
            <w:r w:rsidRPr="00A21716">
              <w:rPr>
                <w:bCs/>
              </w:rPr>
              <w:t>Стойкость к статическому воздействию воды при (20,0±2)°С, ч, не менее</w:t>
            </w:r>
          </w:p>
        </w:tc>
        <w:tc>
          <w:tcPr>
            <w:tcW w:w="4986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6A6D9B" w:rsidRDefault="006A6D9B" w:rsidP="006A6D9B">
            <w:pPr>
              <w:pStyle w:val="a7"/>
              <w:jc w:val="center"/>
              <w:rPr>
                <w:bCs/>
              </w:rPr>
            </w:pPr>
            <w:r w:rsidRPr="006A6D9B">
              <w:rPr>
                <w:bCs/>
              </w:rPr>
              <w:t>72</w:t>
            </w:r>
          </w:p>
        </w:tc>
      </w:tr>
      <w:tr w:rsidR="00A21716" w:rsidRPr="00A21716" w:rsidTr="00FB4BFF">
        <w:trPr>
          <w:trHeight w:val="542"/>
        </w:trPr>
        <w:tc>
          <w:tcPr>
            <w:tcW w:w="500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A21716" w:rsidRDefault="00A21716" w:rsidP="00A21716">
            <w:pPr>
              <w:pStyle w:val="a7"/>
              <w:rPr>
                <w:bCs/>
              </w:rPr>
            </w:pPr>
            <w:r w:rsidRPr="00A21716">
              <w:rPr>
                <w:bCs/>
              </w:rPr>
              <w:t>Стойкость пленки к статическому воздействию ГСМ, ч</w:t>
            </w:r>
          </w:p>
        </w:tc>
        <w:tc>
          <w:tcPr>
            <w:tcW w:w="4986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6A6D9B" w:rsidRDefault="006A6D9B" w:rsidP="006A6D9B">
            <w:pPr>
              <w:pStyle w:val="a7"/>
              <w:jc w:val="center"/>
              <w:rPr>
                <w:bCs/>
              </w:rPr>
            </w:pPr>
            <w:r w:rsidRPr="006A6D9B">
              <w:rPr>
                <w:bCs/>
              </w:rPr>
              <w:t>48</w:t>
            </w:r>
          </w:p>
        </w:tc>
      </w:tr>
      <w:tr w:rsidR="00A21716" w:rsidRPr="00A21716" w:rsidTr="00FB4BFF">
        <w:trPr>
          <w:trHeight w:val="263"/>
        </w:trPr>
        <w:tc>
          <w:tcPr>
            <w:tcW w:w="500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A21716" w:rsidRDefault="00A21716" w:rsidP="00A21716">
            <w:pPr>
              <w:pStyle w:val="a7"/>
              <w:rPr>
                <w:bCs/>
              </w:rPr>
            </w:pPr>
            <w:r w:rsidRPr="00A21716">
              <w:rPr>
                <w:bCs/>
              </w:rPr>
              <w:t>Адгезия, балл, не более</w:t>
            </w:r>
          </w:p>
        </w:tc>
        <w:tc>
          <w:tcPr>
            <w:tcW w:w="4986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6A6D9B" w:rsidRDefault="006A6D9B" w:rsidP="006A6D9B">
            <w:pPr>
              <w:pStyle w:val="a7"/>
              <w:jc w:val="center"/>
              <w:rPr>
                <w:bCs/>
              </w:rPr>
            </w:pPr>
            <w:r w:rsidRPr="006A6D9B">
              <w:rPr>
                <w:bCs/>
              </w:rPr>
              <w:t>0</w:t>
            </w:r>
          </w:p>
        </w:tc>
      </w:tr>
      <w:tr w:rsidR="00A21716" w:rsidRPr="00A21716" w:rsidTr="00FB4BFF">
        <w:trPr>
          <w:trHeight w:val="806"/>
        </w:trPr>
        <w:tc>
          <w:tcPr>
            <w:tcW w:w="500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A21716" w:rsidRDefault="00A21716" w:rsidP="00A21716">
            <w:pPr>
              <w:pStyle w:val="a7"/>
              <w:rPr>
                <w:bCs/>
              </w:rPr>
            </w:pPr>
            <w:r w:rsidRPr="00A21716">
              <w:rPr>
                <w:bCs/>
              </w:rPr>
              <w:t>Условная вязкость по вискозиметру В3-246 (сопло 4 мм) при температуре (20±0,5°С), сек</w:t>
            </w:r>
          </w:p>
        </w:tc>
        <w:tc>
          <w:tcPr>
            <w:tcW w:w="4986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6A6D9B" w:rsidRDefault="006A6D9B" w:rsidP="006A6D9B">
            <w:pPr>
              <w:pStyle w:val="a7"/>
              <w:jc w:val="center"/>
              <w:rPr>
                <w:bCs/>
              </w:rPr>
            </w:pPr>
            <w:r w:rsidRPr="006A6D9B">
              <w:rPr>
                <w:bCs/>
              </w:rPr>
              <w:t>90-150</w:t>
            </w:r>
          </w:p>
        </w:tc>
      </w:tr>
      <w:tr w:rsidR="00A21716" w:rsidRPr="00A21716" w:rsidTr="00FB4BFF">
        <w:trPr>
          <w:trHeight w:val="542"/>
        </w:trPr>
        <w:tc>
          <w:tcPr>
            <w:tcW w:w="500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A21716" w:rsidRDefault="00A21716" w:rsidP="00A21716">
            <w:pPr>
              <w:pStyle w:val="a7"/>
              <w:rPr>
                <w:bCs/>
              </w:rPr>
            </w:pPr>
            <w:r w:rsidRPr="00A21716">
              <w:rPr>
                <w:bCs/>
              </w:rPr>
              <w:t>Время высыхания эмали до степени 3, ч., не более при температуре: (20±2)°С</w:t>
            </w:r>
          </w:p>
        </w:tc>
        <w:tc>
          <w:tcPr>
            <w:tcW w:w="4986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6A6D9B" w:rsidRDefault="003E2D49" w:rsidP="006A6D9B">
            <w:pPr>
              <w:pStyle w:val="a7"/>
              <w:jc w:val="center"/>
              <w:rPr>
                <w:bCs/>
              </w:rPr>
            </w:pPr>
            <w:r w:rsidRPr="00342CD1">
              <w:rPr>
                <w:bCs/>
              </w:rPr>
              <w:t>12</w:t>
            </w:r>
          </w:p>
        </w:tc>
      </w:tr>
      <w:tr w:rsidR="00A21716" w:rsidRPr="00A21716" w:rsidTr="00FB4BFF">
        <w:trPr>
          <w:trHeight w:val="263"/>
        </w:trPr>
        <w:tc>
          <w:tcPr>
            <w:tcW w:w="500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A21716" w:rsidRDefault="00A21716" w:rsidP="00A21716">
            <w:pPr>
              <w:pStyle w:val="a7"/>
              <w:rPr>
                <w:bCs/>
              </w:rPr>
            </w:pPr>
            <w:r w:rsidRPr="00A21716">
              <w:rPr>
                <w:bCs/>
              </w:rPr>
              <w:lastRenderedPageBreak/>
              <w:t>ТУ</w:t>
            </w:r>
          </w:p>
        </w:tc>
        <w:tc>
          <w:tcPr>
            <w:tcW w:w="4986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1716" w:rsidRPr="005F24D2" w:rsidRDefault="003F0366" w:rsidP="003F0366">
            <w:pPr>
              <w:pStyle w:val="a7"/>
              <w:jc w:val="center"/>
              <w:rPr>
                <w:bCs/>
                <w:highlight w:val="yellow"/>
              </w:rPr>
            </w:pPr>
            <w:r w:rsidRPr="003F0366">
              <w:rPr>
                <w:bCs/>
              </w:rPr>
              <w:t>20.30.12-043-01524656-2020</w:t>
            </w:r>
          </w:p>
        </w:tc>
      </w:tr>
    </w:tbl>
    <w:p w:rsidR="00A21716" w:rsidRDefault="00A21716" w:rsidP="00CF109C">
      <w:pPr>
        <w:pStyle w:val="a7"/>
        <w:rPr>
          <w:bCs/>
        </w:rPr>
      </w:pPr>
    </w:p>
    <w:p w:rsidR="00CF109C" w:rsidRPr="00CF109C" w:rsidRDefault="00CF109C" w:rsidP="00CF109C">
      <w:pPr>
        <w:pStyle w:val="a7"/>
        <w:rPr>
          <w:bCs/>
        </w:rPr>
      </w:pPr>
    </w:p>
    <w:p w:rsidR="00876DB9" w:rsidRDefault="00876DB9" w:rsidP="008C32E1">
      <w:pPr>
        <w:pStyle w:val="a7"/>
        <w:rPr>
          <w:bCs/>
        </w:rPr>
      </w:pPr>
    </w:p>
    <w:p w:rsidR="00876DB9" w:rsidRPr="008C32E1" w:rsidRDefault="00876DB9" w:rsidP="008C32E1">
      <w:pPr>
        <w:pStyle w:val="a7"/>
        <w:rPr>
          <w:bCs/>
        </w:rPr>
      </w:pPr>
    </w:p>
    <w:p w:rsidR="00534697" w:rsidRDefault="00534697" w:rsidP="0072154E">
      <w:pPr>
        <w:pStyle w:val="a7"/>
      </w:pPr>
    </w:p>
    <w:sectPr w:rsidR="00534697" w:rsidSect="001C60BA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DA2"/>
    <w:multiLevelType w:val="hybridMultilevel"/>
    <w:tmpl w:val="60C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7353"/>
    <w:multiLevelType w:val="multilevel"/>
    <w:tmpl w:val="1EB2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1404F"/>
    <w:multiLevelType w:val="multilevel"/>
    <w:tmpl w:val="A89C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673E0"/>
    <w:multiLevelType w:val="hybridMultilevel"/>
    <w:tmpl w:val="4DF2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1769"/>
    <w:multiLevelType w:val="multilevel"/>
    <w:tmpl w:val="8FBA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67A62"/>
    <w:multiLevelType w:val="hybridMultilevel"/>
    <w:tmpl w:val="9BA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7986"/>
    <w:multiLevelType w:val="multilevel"/>
    <w:tmpl w:val="BE6E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874CC"/>
    <w:multiLevelType w:val="multilevel"/>
    <w:tmpl w:val="CB2C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350DB"/>
    <w:multiLevelType w:val="multilevel"/>
    <w:tmpl w:val="393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67134"/>
    <w:multiLevelType w:val="multilevel"/>
    <w:tmpl w:val="2F9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71E80"/>
    <w:multiLevelType w:val="multilevel"/>
    <w:tmpl w:val="7DC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96AA2"/>
    <w:multiLevelType w:val="multilevel"/>
    <w:tmpl w:val="2B8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301DE"/>
    <w:multiLevelType w:val="multilevel"/>
    <w:tmpl w:val="A44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0918CD"/>
    <w:multiLevelType w:val="multilevel"/>
    <w:tmpl w:val="37A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C624D"/>
    <w:multiLevelType w:val="multilevel"/>
    <w:tmpl w:val="F1CE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73616"/>
    <w:multiLevelType w:val="hybridMultilevel"/>
    <w:tmpl w:val="5C30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14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2B"/>
    <w:rsid w:val="000000E8"/>
    <w:rsid w:val="00001F30"/>
    <w:rsid w:val="00010F20"/>
    <w:rsid w:val="00020FA2"/>
    <w:rsid w:val="0002638B"/>
    <w:rsid w:val="000272C9"/>
    <w:rsid w:val="0003295A"/>
    <w:rsid w:val="00047778"/>
    <w:rsid w:val="00050DB6"/>
    <w:rsid w:val="000621C5"/>
    <w:rsid w:val="00066FD8"/>
    <w:rsid w:val="00074343"/>
    <w:rsid w:val="00081B3C"/>
    <w:rsid w:val="000A08B6"/>
    <w:rsid w:val="000B0D43"/>
    <w:rsid w:val="000C4248"/>
    <w:rsid w:val="000C6B08"/>
    <w:rsid w:val="000C7644"/>
    <w:rsid w:val="000D1E99"/>
    <w:rsid w:val="000E252B"/>
    <w:rsid w:val="000F0D6F"/>
    <w:rsid w:val="000F11F3"/>
    <w:rsid w:val="000F7457"/>
    <w:rsid w:val="00133EF8"/>
    <w:rsid w:val="001409ED"/>
    <w:rsid w:val="00150913"/>
    <w:rsid w:val="00173411"/>
    <w:rsid w:val="0017492A"/>
    <w:rsid w:val="00177CEE"/>
    <w:rsid w:val="00183EFE"/>
    <w:rsid w:val="00196559"/>
    <w:rsid w:val="001A7685"/>
    <w:rsid w:val="001B22DA"/>
    <w:rsid w:val="001B686B"/>
    <w:rsid w:val="001B7F09"/>
    <w:rsid w:val="001C60BA"/>
    <w:rsid w:val="001D5316"/>
    <w:rsid w:val="001D6617"/>
    <w:rsid w:val="001E0342"/>
    <w:rsid w:val="001E2433"/>
    <w:rsid w:val="001E721D"/>
    <w:rsid w:val="002127F7"/>
    <w:rsid w:val="00220A3F"/>
    <w:rsid w:val="002210B4"/>
    <w:rsid w:val="00222CD2"/>
    <w:rsid w:val="0027555E"/>
    <w:rsid w:val="00277032"/>
    <w:rsid w:val="00284424"/>
    <w:rsid w:val="00286BE0"/>
    <w:rsid w:val="00294172"/>
    <w:rsid w:val="002A0DFA"/>
    <w:rsid w:val="002A224A"/>
    <w:rsid w:val="002F02EF"/>
    <w:rsid w:val="002F1ECC"/>
    <w:rsid w:val="002F2339"/>
    <w:rsid w:val="003046B0"/>
    <w:rsid w:val="00313C1F"/>
    <w:rsid w:val="00342CD1"/>
    <w:rsid w:val="00345783"/>
    <w:rsid w:val="0035196D"/>
    <w:rsid w:val="00352B6A"/>
    <w:rsid w:val="00361BF8"/>
    <w:rsid w:val="00373F83"/>
    <w:rsid w:val="00392D8C"/>
    <w:rsid w:val="003B0FC8"/>
    <w:rsid w:val="003B7180"/>
    <w:rsid w:val="003C0C3D"/>
    <w:rsid w:val="003C7D66"/>
    <w:rsid w:val="003D21D4"/>
    <w:rsid w:val="003D2B5F"/>
    <w:rsid w:val="003E2D49"/>
    <w:rsid w:val="003F0366"/>
    <w:rsid w:val="003F442E"/>
    <w:rsid w:val="003F6EAC"/>
    <w:rsid w:val="003F74DA"/>
    <w:rsid w:val="00414B9E"/>
    <w:rsid w:val="00440358"/>
    <w:rsid w:val="004609C4"/>
    <w:rsid w:val="004743AA"/>
    <w:rsid w:val="00476744"/>
    <w:rsid w:val="0048155D"/>
    <w:rsid w:val="00492CF9"/>
    <w:rsid w:val="004969C4"/>
    <w:rsid w:val="004B3702"/>
    <w:rsid w:val="004C4838"/>
    <w:rsid w:val="004D54BA"/>
    <w:rsid w:val="004E31E1"/>
    <w:rsid w:val="004E672B"/>
    <w:rsid w:val="004E7AE0"/>
    <w:rsid w:val="004F026B"/>
    <w:rsid w:val="004F7581"/>
    <w:rsid w:val="00514FE9"/>
    <w:rsid w:val="00517AD7"/>
    <w:rsid w:val="00522ED5"/>
    <w:rsid w:val="00534697"/>
    <w:rsid w:val="00537FB5"/>
    <w:rsid w:val="0054306B"/>
    <w:rsid w:val="00570D4F"/>
    <w:rsid w:val="00572A15"/>
    <w:rsid w:val="00587944"/>
    <w:rsid w:val="005A7237"/>
    <w:rsid w:val="005B4933"/>
    <w:rsid w:val="005C5EF1"/>
    <w:rsid w:val="005F24D2"/>
    <w:rsid w:val="00621A7F"/>
    <w:rsid w:val="00626FF3"/>
    <w:rsid w:val="00636A9F"/>
    <w:rsid w:val="006411C9"/>
    <w:rsid w:val="00642606"/>
    <w:rsid w:val="006438F8"/>
    <w:rsid w:val="00646CF2"/>
    <w:rsid w:val="00647C8F"/>
    <w:rsid w:val="006718D7"/>
    <w:rsid w:val="0068162D"/>
    <w:rsid w:val="00682C02"/>
    <w:rsid w:val="00694A8F"/>
    <w:rsid w:val="006A5431"/>
    <w:rsid w:val="006A6D9B"/>
    <w:rsid w:val="006C0B74"/>
    <w:rsid w:val="006D002D"/>
    <w:rsid w:val="006D40B5"/>
    <w:rsid w:val="006E6E70"/>
    <w:rsid w:val="006E7204"/>
    <w:rsid w:val="007212E2"/>
    <w:rsid w:val="0072154E"/>
    <w:rsid w:val="0074152E"/>
    <w:rsid w:val="00751DDE"/>
    <w:rsid w:val="007608DB"/>
    <w:rsid w:val="00767B22"/>
    <w:rsid w:val="00777DB7"/>
    <w:rsid w:val="00796D4E"/>
    <w:rsid w:val="00796FF2"/>
    <w:rsid w:val="007A1C52"/>
    <w:rsid w:val="007A2F8F"/>
    <w:rsid w:val="007B14DF"/>
    <w:rsid w:val="007E4645"/>
    <w:rsid w:val="007E5E6F"/>
    <w:rsid w:val="007E6628"/>
    <w:rsid w:val="007F7BCD"/>
    <w:rsid w:val="00801D5E"/>
    <w:rsid w:val="00807013"/>
    <w:rsid w:val="008237AD"/>
    <w:rsid w:val="00825A8B"/>
    <w:rsid w:val="00826D08"/>
    <w:rsid w:val="00835E4D"/>
    <w:rsid w:val="00841380"/>
    <w:rsid w:val="00847F26"/>
    <w:rsid w:val="00850329"/>
    <w:rsid w:val="00850B28"/>
    <w:rsid w:val="0086586D"/>
    <w:rsid w:val="0087059D"/>
    <w:rsid w:val="00875D03"/>
    <w:rsid w:val="00876DB9"/>
    <w:rsid w:val="00886E78"/>
    <w:rsid w:val="008C030E"/>
    <w:rsid w:val="008C225A"/>
    <w:rsid w:val="008C32E1"/>
    <w:rsid w:val="008C4EE8"/>
    <w:rsid w:val="008D24AE"/>
    <w:rsid w:val="008E0901"/>
    <w:rsid w:val="008E4739"/>
    <w:rsid w:val="008F13CD"/>
    <w:rsid w:val="008F5565"/>
    <w:rsid w:val="00910813"/>
    <w:rsid w:val="00911618"/>
    <w:rsid w:val="0091386E"/>
    <w:rsid w:val="00971E10"/>
    <w:rsid w:val="00983D05"/>
    <w:rsid w:val="0098547C"/>
    <w:rsid w:val="009B3021"/>
    <w:rsid w:val="009C2904"/>
    <w:rsid w:val="009D1A91"/>
    <w:rsid w:val="009E5961"/>
    <w:rsid w:val="009E7F68"/>
    <w:rsid w:val="009F1EAC"/>
    <w:rsid w:val="00A21716"/>
    <w:rsid w:val="00A21E49"/>
    <w:rsid w:val="00A2248D"/>
    <w:rsid w:val="00A2300F"/>
    <w:rsid w:val="00A53496"/>
    <w:rsid w:val="00A53C93"/>
    <w:rsid w:val="00A5731D"/>
    <w:rsid w:val="00A632AF"/>
    <w:rsid w:val="00A75611"/>
    <w:rsid w:val="00A81F2A"/>
    <w:rsid w:val="00A86B6D"/>
    <w:rsid w:val="00AA1746"/>
    <w:rsid w:val="00AA3BAC"/>
    <w:rsid w:val="00AC15BD"/>
    <w:rsid w:val="00AE262E"/>
    <w:rsid w:val="00AE55AA"/>
    <w:rsid w:val="00AF0767"/>
    <w:rsid w:val="00AF6DE7"/>
    <w:rsid w:val="00AF7B9E"/>
    <w:rsid w:val="00B06606"/>
    <w:rsid w:val="00B124B3"/>
    <w:rsid w:val="00B35CAA"/>
    <w:rsid w:val="00B4656E"/>
    <w:rsid w:val="00B51498"/>
    <w:rsid w:val="00B5394C"/>
    <w:rsid w:val="00B635A8"/>
    <w:rsid w:val="00B652C9"/>
    <w:rsid w:val="00B7077D"/>
    <w:rsid w:val="00B77A65"/>
    <w:rsid w:val="00B97153"/>
    <w:rsid w:val="00BC4843"/>
    <w:rsid w:val="00BC496B"/>
    <w:rsid w:val="00BD0582"/>
    <w:rsid w:val="00BD1F95"/>
    <w:rsid w:val="00BD5ADC"/>
    <w:rsid w:val="00BD5E09"/>
    <w:rsid w:val="00BE4DF5"/>
    <w:rsid w:val="00BE746D"/>
    <w:rsid w:val="00BE7866"/>
    <w:rsid w:val="00C028E1"/>
    <w:rsid w:val="00C064E5"/>
    <w:rsid w:val="00C23BB6"/>
    <w:rsid w:val="00C26F3E"/>
    <w:rsid w:val="00C40E4F"/>
    <w:rsid w:val="00C43D89"/>
    <w:rsid w:val="00C44051"/>
    <w:rsid w:val="00C62998"/>
    <w:rsid w:val="00C706F9"/>
    <w:rsid w:val="00C71384"/>
    <w:rsid w:val="00C8491E"/>
    <w:rsid w:val="00C9394F"/>
    <w:rsid w:val="00C96173"/>
    <w:rsid w:val="00C975C2"/>
    <w:rsid w:val="00CA5C24"/>
    <w:rsid w:val="00CB38E0"/>
    <w:rsid w:val="00CC4A07"/>
    <w:rsid w:val="00CC4D47"/>
    <w:rsid w:val="00CC5230"/>
    <w:rsid w:val="00CC6581"/>
    <w:rsid w:val="00CC7C92"/>
    <w:rsid w:val="00CE00F8"/>
    <w:rsid w:val="00CE46AB"/>
    <w:rsid w:val="00CF109C"/>
    <w:rsid w:val="00CF5A58"/>
    <w:rsid w:val="00D159A5"/>
    <w:rsid w:val="00D16DE1"/>
    <w:rsid w:val="00D34D3A"/>
    <w:rsid w:val="00D45E86"/>
    <w:rsid w:val="00D477CA"/>
    <w:rsid w:val="00D728EB"/>
    <w:rsid w:val="00D74AA0"/>
    <w:rsid w:val="00D824D5"/>
    <w:rsid w:val="00D848F0"/>
    <w:rsid w:val="00DB0FE3"/>
    <w:rsid w:val="00DB4B38"/>
    <w:rsid w:val="00DB4FF4"/>
    <w:rsid w:val="00DC0378"/>
    <w:rsid w:val="00DC1794"/>
    <w:rsid w:val="00DC392E"/>
    <w:rsid w:val="00DD3426"/>
    <w:rsid w:val="00DE1DAD"/>
    <w:rsid w:val="00DF1F01"/>
    <w:rsid w:val="00DF39C0"/>
    <w:rsid w:val="00DF474F"/>
    <w:rsid w:val="00DF4BF0"/>
    <w:rsid w:val="00E102EB"/>
    <w:rsid w:val="00E15E50"/>
    <w:rsid w:val="00E21BAF"/>
    <w:rsid w:val="00E57BBA"/>
    <w:rsid w:val="00E649A8"/>
    <w:rsid w:val="00E80A90"/>
    <w:rsid w:val="00E96A34"/>
    <w:rsid w:val="00EA13F1"/>
    <w:rsid w:val="00EB2941"/>
    <w:rsid w:val="00EC649F"/>
    <w:rsid w:val="00EE50A7"/>
    <w:rsid w:val="00EF281E"/>
    <w:rsid w:val="00EF7709"/>
    <w:rsid w:val="00F007FA"/>
    <w:rsid w:val="00F15DF8"/>
    <w:rsid w:val="00F20676"/>
    <w:rsid w:val="00F33D68"/>
    <w:rsid w:val="00F40462"/>
    <w:rsid w:val="00F44560"/>
    <w:rsid w:val="00F51AC1"/>
    <w:rsid w:val="00F62F35"/>
    <w:rsid w:val="00F92DEB"/>
    <w:rsid w:val="00F936BC"/>
    <w:rsid w:val="00F94D66"/>
    <w:rsid w:val="00F96A3F"/>
    <w:rsid w:val="00FA4392"/>
    <w:rsid w:val="00FB4BFF"/>
    <w:rsid w:val="00FC1623"/>
    <w:rsid w:val="00FD7AC6"/>
    <w:rsid w:val="00FD7AE0"/>
    <w:rsid w:val="00FE4644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27B4F"/>
  <w15:docId w15:val="{2F73A755-12FB-4177-A200-A9C1588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E252B"/>
    <w:pPr>
      <w:pBdr>
        <w:bottom w:val="single" w:sz="6" w:space="4" w:color="D0DBDB"/>
      </w:pBdr>
      <w:spacing w:after="105"/>
      <w:outlineLvl w:val="0"/>
    </w:pPr>
    <w:rPr>
      <w:b/>
      <w:bCs/>
      <w:color w:val="003366"/>
      <w:kern w:val="36"/>
      <w:sz w:val="27"/>
      <w:szCs w:val="27"/>
    </w:rPr>
  </w:style>
  <w:style w:type="paragraph" w:styleId="3">
    <w:name w:val="heading 3"/>
    <w:basedOn w:val="a"/>
    <w:qFormat/>
    <w:rsid w:val="000E252B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52B"/>
    <w:pPr>
      <w:spacing w:after="105"/>
    </w:pPr>
  </w:style>
  <w:style w:type="character" w:styleId="a4">
    <w:name w:val="Strong"/>
    <w:uiPriority w:val="22"/>
    <w:qFormat/>
    <w:rsid w:val="000E252B"/>
    <w:rPr>
      <w:b/>
      <w:bCs/>
    </w:rPr>
  </w:style>
  <w:style w:type="table" w:styleId="a5">
    <w:name w:val="Table Grid"/>
    <w:basedOn w:val="a1"/>
    <w:rsid w:val="000F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32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74DA"/>
    <w:rPr>
      <w:sz w:val="24"/>
      <w:szCs w:val="24"/>
    </w:rPr>
  </w:style>
  <w:style w:type="character" w:styleId="a8">
    <w:name w:val="Hyperlink"/>
    <w:rsid w:val="00534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ko.ru/catalog/metal/solvent/75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3733B55-826A-4E0B-90DC-4EFAB5B4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Microsoft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RePack by Diakov</cp:lastModifiedBy>
  <cp:revision>9</cp:revision>
  <cp:lastPrinted>2008-05-07T14:51:00Z</cp:lastPrinted>
  <dcterms:created xsi:type="dcterms:W3CDTF">2020-10-23T07:56:00Z</dcterms:created>
  <dcterms:modified xsi:type="dcterms:W3CDTF">2020-10-23T08:21:00Z</dcterms:modified>
</cp:coreProperties>
</file>